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9EA00" w14:textId="23E0B7A8" w:rsidR="00883B45" w:rsidRPr="00C07506" w:rsidRDefault="00000000">
      <w:pPr>
        <w:pStyle w:val="Kop5"/>
        <w:tabs>
          <w:tab w:val="left" w:pos="2268"/>
        </w:tabs>
        <w:rPr>
          <w:rFonts w:ascii="Verdana" w:hAnsi="Verdana"/>
          <w:sz w:val="18"/>
          <w:szCs w:val="18"/>
        </w:rPr>
      </w:pPr>
      <w:r w:rsidRPr="00C07506">
        <w:rPr>
          <w:rFonts w:ascii="Verdana" w:hAnsi="Verdana"/>
          <w:sz w:val="18"/>
          <w:szCs w:val="18"/>
        </w:rPr>
        <w:t xml:space="preserve">INS-CGN-PG-008 </w:t>
      </w:r>
      <w:r w:rsidR="00C07506" w:rsidRPr="00C07506">
        <w:rPr>
          <w:rStyle w:val="Paginanummer"/>
          <w:rFonts w:ascii="Verdana" w:hAnsi="Verdana"/>
          <w:caps/>
          <w:sz w:val="18"/>
          <w:szCs w:val="18"/>
        </w:rPr>
        <w:t>Supply receipt numbers</w:t>
      </w:r>
    </w:p>
    <w:p w14:paraId="2D22AD9C" w14:textId="77777777" w:rsidR="00B51B2E" w:rsidRPr="00C07506" w:rsidRDefault="00B51B2E">
      <w:pPr>
        <w:rPr>
          <w:rFonts w:ascii="Verdana" w:hAnsi="Verdana"/>
          <w:lang w:val="en-US"/>
        </w:rPr>
      </w:pPr>
    </w:p>
    <w:p w14:paraId="266B0893" w14:textId="77777777" w:rsidR="00B51B2E" w:rsidRPr="00C07506" w:rsidRDefault="00B51B2E">
      <w:pPr>
        <w:rPr>
          <w:rFonts w:ascii="Verdana" w:hAnsi="Verdana"/>
          <w:lang w:val="en-US"/>
        </w:rPr>
      </w:pPr>
    </w:p>
    <w:p w14:paraId="7334AD24" w14:textId="77777777" w:rsidR="00883B45" w:rsidRPr="00C07506" w:rsidRDefault="00000000">
      <w:pPr>
        <w:pStyle w:val="Kop8"/>
        <w:spacing w:before="0" w:after="0"/>
        <w:rPr>
          <w:rFonts w:ascii="Verdana" w:hAnsi="Verdana"/>
          <w:b/>
          <w:i w:val="0"/>
          <w:lang w:val="en-US"/>
        </w:rPr>
      </w:pPr>
      <w:r w:rsidRPr="00C07506">
        <w:rPr>
          <w:rFonts w:ascii="Verdana" w:hAnsi="Verdana"/>
          <w:b/>
          <w:i w:val="0"/>
          <w:lang w:val="en-US"/>
        </w:rPr>
        <w:t>Procedure</w:t>
      </w:r>
    </w:p>
    <w:p w14:paraId="46E331B1" w14:textId="77777777" w:rsidR="00883B45" w:rsidRPr="00C07506" w:rsidRDefault="00000000">
      <w:pPr>
        <w:rPr>
          <w:rFonts w:ascii="Verdana" w:hAnsi="Verdana"/>
          <w:lang w:val="en-US"/>
        </w:rPr>
      </w:pPr>
      <w:r w:rsidRPr="00C07506">
        <w:rPr>
          <w:rFonts w:ascii="Verdana" w:hAnsi="Verdana"/>
          <w:lang w:val="en-US"/>
        </w:rPr>
        <w:t xml:space="preserve">When a trustee needs new 'Receipt numbers', he/she </w:t>
      </w:r>
      <w:r w:rsidR="00550B51" w:rsidRPr="00C07506">
        <w:rPr>
          <w:rFonts w:ascii="Verdana" w:hAnsi="Verdana"/>
          <w:lang w:val="en-US"/>
        </w:rPr>
        <w:t xml:space="preserve">goes to </w:t>
      </w:r>
      <w:r w:rsidRPr="00C07506">
        <w:rPr>
          <w:rFonts w:ascii="Verdana" w:hAnsi="Verdana"/>
          <w:lang w:val="en-US"/>
        </w:rPr>
        <w:t>the Documentation Project Leader with the verbal or written request for the provision of new numbers. For this, the Documentation Project Leader needs to know the crop and the maximum number of numbers required. He provides the number of numbers requested to the applicant.</w:t>
      </w:r>
    </w:p>
    <w:p w14:paraId="14F637A2" w14:textId="77777777" w:rsidR="00B51B2E" w:rsidRPr="00C07506" w:rsidRDefault="00B51B2E">
      <w:pPr>
        <w:rPr>
          <w:rFonts w:ascii="Verdana" w:hAnsi="Verdana"/>
          <w:lang w:val="en-US"/>
        </w:rPr>
      </w:pPr>
    </w:p>
    <w:p w14:paraId="44C0FDA5" w14:textId="77777777" w:rsidR="00883B45" w:rsidRPr="00C07506" w:rsidRDefault="00000000">
      <w:pPr>
        <w:pStyle w:val="Kop8"/>
        <w:spacing w:before="0" w:after="0"/>
        <w:rPr>
          <w:rFonts w:ascii="Verdana" w:hAnsi="Verdana"/>
          <w:b/>
          <w:i w:val="0"/>
          <w:lang w:val="en-US"/>
        </w:rPr>
      </w:pPr>
      <w:r w:rsidRPr="00C07506">
        <w:rPr>
          <w:rFonts w:ascii="Verdana" w:hAnsi="Verdana"/>
          <w:b/>
          <w:i w:val="0"/>
          <w:lang w:val="en-US"/>
        </w:rPr>
        <w:t>Registration</w:t>
      </w:r>
    </w:p>
    <w:p w14:paraId="3ACF7AD5" w14:textId="77777777" w:rsidR="00883B45" w:rsidRPr="00C07506" w:rsidRDefault="00000000">
      <w:pPr>
        <w:rPr>
          <w:rFonts w:ascii="Verdana" w:hAnsi="Verdana"/>
          <w:lang w:val="en-US"/>
        </w:rPr>
      </w:pPr>
      <w:r w:rsidRPr="00C07506">
        <w:rPr>
          <w:rFonts w:ascii="Verdana" w:hAnsi="Verdana"/>
          <w:lang w:val="en-US"/>
        </w:rPr>
        <w:t xml:space="preserve">The Documentation Project Manager has a green </w:t>
      </w:r>
      <w:r w:rsidR="00FD7255" w:rsidRPr="00C07506">
        <w:rPr>
          <w:rFonts w:ascii="Verdana" w:hAnsi="Verdana"/>
          <w:lang w:val="en-US"/>
        </w:rPr>
        <w:t xml:space="preserve">multi folder </w:t>
      </w:r>
      <w:r w:rsidRPr="00C07506">
        <w:rPr>
          <w:rFonts w:ascii="Verdana" w:hAnsi="Verdana"/>
          <w:lang w:val="en-US"/>
        </w:rPr>
        <w:t>in his room with a list of 'Receipt numbers' already issued. The newly issued numbers are immediately written down in this, indicating the crop, the applicant's name and the date.</w:t>
      </w:r>
    </w:p>
    <w:p w14:paraId="44A819B1" w14:textId="77777777" w:rsidR="00B51B2E" w:rsidRPr="00C07506" w:rsidRDefault="00B51B2E">
      <w:pPr>
        <w:rPr>
          <w:rFonts w:ascii="Verdana" w:hAnsi="Verdana"/>
          <w:lang w:val="en-US"/>
        </w:rPr>
      </w:pPr>
    </w:p>
    <w:p w14:paraId="7FEE6CBF" w14:textId="77777777" w:rsidR="00883B45" w:rsidRPr="00C07506" w:rsidRDefault="00000000">
      <w:pPr>
        <w:pStyle w:val="Kop8"/>
        <w:spacing w:before="0" w:after="0"/>
        <w:rPr>
          <w:rFonts w:ascii="Verdana" w:hAnsi="Verdana"/>
          <w:b/>
          <w:i w:val="0"/>
          <w:lang w:val="en-US"/>
        </w:rPr>
      </w:pPr>
      <w:r w:rsidRPr="00C07506">
        <w:rPr>
          <w:rFonts w:ascii="Verdana" w:hAnsi="Verdana"/>
          <w:b/>
          <w:i w:val="0"/>
          <w:lang w:val="en-US"/>
        </w:rPr>
        <w:t>Numbering system</w:t>
      </w:r>
    </w:p>
    <w:p w14:paraId="78CEC63B" w14:textId="77777777" w:rsidR="00883B45" w:rsidRPr="00C07506" w:rsidRDefault="00000000">
      <w:pPr>
        <w:rPr>
          <w:rFonts w:ascii="Verdana" w:hAnsi="Verdana"/>
          <w:lang w:val="en-US"/>
        </w:rPr>
      </w:pPr>
      <w:r w:rsidRPr="00C07506">
        <w:rPr>
          <w:rFonts w:ascii="Verdana" w:hAnsi="Verdana"/>
          <w:lang w:val="en-US"/>
        </w:rPr>
        <w:t xml:space="preserve">'Receipt numbers' are actually not numbers but 'character-strings' and consist of two parts: a </w:t>
      </w:r>
      <w:r w:rsidR="00550B51" w:rsidRPr="00C07506">
        <w:rPr>
          <w:rFonts w:ascii="Verdana" w:hAnsi="Verdana"/>
          <w:lang w:val="en-US"/>
        </w:rPr>
        <w:t xml:space="preserve">four-digit </w:t>
      </w:r>
      <w:r w:rsidRPr="00C07506">
        <w:rPr>
          <w:rFonts w:ascii="Verdana" w:hAnsi="Verdana"/>
          <w:lang w:val="en-US"/>
        </w:rPr>
        <w:t xml:space="preserve">part followed by an </w:t>
      </w:r>
      <w:r w:rsidR="00550B51" w:rsidRPr="00C07506">
        <w:rPr>
          <w:rFonts w:ascii="Verdana" w:hAnsi="Verdana"/>
          <w:lang w:val="en-US"/>
        </w:rPr>
        <w:t xml:space="preserve">additional </w:t>
      </w:r>
      <w:r w:rsidRPr="00C07506">
        <w:rPr>
          <w:rFonts w:ascii="Verdana" w:hAnsi="Verdana"/>
          <w:lang w:val="en-US"/>
        </w:rPr>
        <w:t>four-digit part. The first part contains the year of issue, the second part a sequential number with leading zeros.</w:t>
      </w:r>
    </w:p>
    <w:p w14:paraId="2F97C689" w14:textId="77777777" w:rsidR="00883B45" w:rsidRPr="00C07506" w:rsidRDefault="00000000">
      <w:pPr>
        <w:rPr>
          <w:rFonts w:ascii="Verdana" w:hAnsi="Verdana"/>
          <w:lang w:val="en-US"/>
        </w:rPr>
      </w:pPr>
      <w:r w:rsidRPr="00C07506">
        <w:rPr>
          <w:rFonts w:ascii="Verdana" w:hAnsi="Verdana"/>
          <w:lang w:val="en-US"/>
        </w:rPr>
        <w:t xml:space="preserve">Each year is restarted; the first issue to be issued in </w:t>
      </w:r>
      <w:r w:rsidR="00550B51" w:rsidRPr="00C07506">
        <w:rPr>
          <w:rFonts w:ascii="Verdana" w:hAnsi="Verdana"/>
          <w:lang w:val="en-US"/>
        </w:rPr>
        <w:t xml:space="preserve">2025 </w:t>
      </w:r>
      <w:r w:rsidRPr="00C07506">
        <w:rPr>
          <w:rFonts w:ascii="Verdana" w:hAnsi="Verdana"/>
          <w:lang w:val="en-US"/>
        </w:rPr>
        <w:t>will be, 20250001.</w:t>
      </w:r>
    </w:p>
    <w:p w14:paraId="6CA84E68" w14:textId="77777777" w:rsidR="00883B45" w:rsidRPr="00C07506" w:rsidRDefault="00000000">
      <w:pPr>
        <w:rPr>
          <w:rFonts w:ascii="Verdana" w:hAnsi="Verdana"/>
          <w:lang w:val="en-US"/>
        </w:rPr>
      </w:pPr>
      <w:r w:rsidRPr="00C07506">
        <w:rPr>
          <w:rFonts w:ascii="Verdana" w:hAnsi="Verdana"/>
          <w:lang w:val="en-US"/>
        </w:rPr>
        <w:t>'Receipt numbers' are issued in batches of multiples of hundred. If a person needs about 250 numbers, and the last number issued was 020300, the applicant will be given numbers 20240301 to 20240600. Numbering is independent of the crop; batches are issued in order of receipt of requests.</w:t>
      </w:r>
    </w:p>
    <w:p w14:paraId="0FD4E76B" w14:textId="77777777" w:rsidR="00B51B2E" w:rsidRPr="00C07506" w:rsidRDefault="00B51B2E">
      <w:pPr>
        <w:rPr>
          <w:rFonts w:ascii="Verdana" w:hAnsi="Verdana"/>
          <w:lang w:val="en-US"/>
        </w:rPr>
      </w:pPr>
    </w:p>
    <w:sectPr w:rsidR="00B51B2E" w:rsidRPr="00C07506">
      <w:headerReference w:type="default" r:id="rId7"/>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3DF83" w14:textId="77777777" w:rsidR="003818B6" w:rsidRDefault="003818B6">
      <w:r>
        <w:separator/>
      </w:r>
    </w:p>
  </w:endnote>
  <w:endnote w:type="continuationSeparator" w:id="0">
    <w:p w14:paraId="47FA7C8B" w14:textId="77777777" w:rsidR="003818B6" w:rsidRDefault="00381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Calibri"/>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F9888" w14:textId="77777777" w:rsidR="003818B6" w:rsidRDefault="003818B6">
      <w:r>
        <w:separator/>
      </w:r>
    </w:p>
  </w:footnote>
  <w:footnote w:type="continuationSeparator" w:id="0">
    <w:p w14:paraId="080B6AEE" w14:textId="77777777" w:rsidR="003818B6" w:rsidRDefault="003818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B51B2E" w14:paraId="23949FE6" w14:textId="77777777">
      <w:trPr>
        <w:trHeight w:val="1099"/>
      </w:trPr>
      <w:tc>
        <w:tcPr>
          <w:tcW w:w="7338" w:type="dxa"/>
        </w:tcPr>
        <w:p w14:paraId="2D8AC1A1" w14:textId="77777777" w:rsidR="00883B45" w:rsidRPr="00C07506" w:rsidRDefault="00000000">
          <w:pPr>
            <w:pStyle w:val="Koptekst"/>
            <w:rPr>
              <w:rStyle w:val="Paginanummer"/>
              <w:sz w:val="16"/>
              <w:lang w:val="en-US"/>
            </w:rPr>
          </w:pPr>
          <w:r w:rsidRPr="00C07506">
            <w:rPr>
              <w:rFonts w:ascii="Tahoma" w:hAnsi="Tahoma"/>
              <w:sz w:val="40"/>
              <w:lang w:val="en-US"/>
              <w14:shadow w14:blurRad="50800" w14:dist="38100" w14:dir="2700000" w14:sx="100000" w14:sy="100000" w14:kx="0" w14:ky="0" w14:algn="tl">
                <w14:srgbClr w14:val="000000">
                  <w14:alpha w14:val="60000"/>
                </w14:srgbClr>
              </w14:shadow>
            </w:rPr>
            <w:t>QUALITY MANAGEMENT SYSTEM</w:t>
          </w:r>
          <w:r w:rsidRPr="00C07506">
            <w:rPr>
              <w:rFonts w:ascii="Tahoma" w:hAnsi="Tahoma"/>
              <w:sz w:val="40"/>
              <w:lang w:val="en-US"/>
              <w14:shadow w14:blurRad="50800" w14:dist="38100" w14:dir="2700000" w14:sx="100000" w14:sy="100000" w14:kx="0" w14:ky="0" w14:algn="tl">
                <w14:srgbClr w14:val="000000">
                  <w14:alpha w14:val="60000"/>
                </w14:srgbClr>
              </w14:shadow>
            </w:rPr>
            <w:br/>
          </w:r>
          <w:r w:rsidRPr="00C07506">
            <w:rPr>
              <w:rFonts w:ascii="Tahoma" w:hAnsi="Tahoma"/>
              <w:sz w:val="24"/>
              <w:lang w:val="en-US"/>
              <w14:shadow w14:blurRad="50800" w14:dist="38100" w14:dir="2700000" w14:sx="100000" w14:sy="100000" w14:kx="0" w14:ky="0" w14:algn="tl">
                <w14:srgbClr w14:val="000000">
                  <w14:alpha w14:val="60000"/>
                </w14:srgbClr>
              </w14:shadow>
            </w:rPr>
            <w:t>Centre for Genetic Resources Netherlands</w:t>
          </w:r>
        </w:p>
      </w:tc>
      <w:tc>
        <w:tcPr>
          <w:tcW w:w="1518" w:type="dxa"/>
        </w:tcPr>
        <w:p w14:paraId="3F3306B2" w14:textId="77777777" w:rsidR="00B51B2E" w:rsidRDefault="00531170">
          <w:pPr>
            <w:pStyle w:val="Koptekst"/>
            <w:rPr>
              <w:rStyle w:val="Paginanummer"/>
              <w:sz w:val="16"/>
            </w:rPr>
          </w:pPr>
          <w:r>
            <w:rPr>
              <w:rFonts w:ascii="Tahoma" w:hAnsi="Tahoma"/>
              <w:b/>
              <w:noProof/>
              <w:sz w:val="40"/>
              <w:lang w:val="nl-NL"/>
            </w:rPr>
            <w:drawing>
              <wp:inline distT="0" distB="0" distL="0" distR="0" wp14:anchorId="298EED88" wp14:editId="6B3B38D2">
                <wp:extent cx="807720" cy="678180"/>
                <wp:effectExtent l="0" t="0" r="0" b="0"/>
                <wp:docPr id="1" name="Afbeelding 1" descr="wur_beeldmerk_colo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B51B2E" w14:paraId="07C8329F" w14:textId="77777777">
      <w:trPr>
        <w:trHeight w:val="574"/>
      </w:trPr>
      <w:tc>
        <w:tcPr>
          <w:tcW w:w="7338" w:type="dxa"/>
        </w:tcPr>
        <w:p w14:paraId="17C70E1A" w14:textId="77777777" w:rsidR="00B51B2E" w:rsidRDefault="00B51B2E">
          <w:pPr>
            <w:pStyle w:val="Koptekst"/>
            <w:tabs>
              <w:tab w:val="left" w:pos="851"/>
            </w:tabs>
            <w:rPr>
              <w:rStyle w:val="Paginanummer"/>
              <w:sz w:val="16"/>
            </w:rPr>
          </w:pPr>
        </w:p>
        <w:p w14:paraId="4A74C33A" w14:textId="77777777" w:rsidR="00B51B2E" w:rsidRDefault="00B51B2E">
          <w:pPr>
            <w:pStyle w:val="Koptekst"/>
            <w:tabs>
              <w:tab w:val="left" w:pos="851"/>
            </w:tabs>
            <w:rPr>
              <w:rStyle w:val="Paginanummer"/>
              <w:b/>
              <w:sz w:val="16"/>
            </w:rPr>
          </w:pPr>
        </w:p>
        <w:p w14:paraId="7C72625B" w14:textId="285621B3" w:rsidR="00883B45" w:rsidRPr="00C07506" w:rsidRDefault="00000000">
          <w:pPr>
            <w:pStyle w:val="Koptekst"/>
            <w:tabs>
              <w:tab w:val="left" w:pos="851"/>
            </w:tabs>
            <w:rPr>
              <w:rStyle w:val="Paginanummer"/>
              <w:b/>
              <w:caps/>
              <w:sz w:val="16"/>
              <w:lang w:val="en-US"/>
            </w:rPr>
          </w:pPr>
          <w:r w:rsidRPr="00C07506">
            <w:rPr>
              <w:rStyle w:val="Paginanummer"/>
              <w:b/>
              <w:caps/>
              <w:sz w:val="16"/>
              <w:lang w:val="en-US"/>
            </w:rPr>
            <w:t xml:space="preserve">INS-CGN-PG-008 </w:t>
          </w:r>
          <w:r w:rsidR="00C07506" w:rsidRPr="00C07506">
            <w:rPr>
              <w:rStyle w:val="Paginanummer"/>
              <w:b/>
              <w:caps/>
              <w:sz w:val="16"/>
              <w:lang w:val="en-US"/>
            </w:rPr>
            <w:t>Supply receipt numbers</w:t>
          </w:r>
        </w:p>
        <w:p w14:paraId="4B34388A" w14:textId="77777777" w:rsidR="00B51B2E" w:rsidRPr="00C07506" w:rsidRDefault="00531170">
          <w:pPr>
            <w:pStyle w:val="Koptekst"/>
            <w:tabs>
              <w:tab w:val="left" w:pos="851"/>
            </w:tabs>
            <w:rPr>
              <w:rStyle w:val="Paginanummer"/>
              <w:sz w:val="16"/>
              <w:lang w:val="en-US"/>
            </w:rPr>
          </w:pPr>
          <w:r w:rsidRPr="00C07506">
            <w:rPr>
              <w:rStyle w:val="Paginanummer"/>
              <w:sz w:val="16"/>
              <w:lang w:val="en-US"/>
            </w:rPr>
            <w:tab/>
          </w:r>
        </w:p>
        <w:p w14:paraId="2D69ED29" w14:textId="77777777" w:rsidR="00B51B2E" w:rsidRPr="00C07506" w:rsidRDefault="00B51B2E">
          <w:pPr>
            <w:pStyle w:val="Koptekst"/>
            <w:tabs>
              <w:tab w:val="left" w:pos="851"/>
            </w:tabs>
            <w:rPr>
              <w:rStyle w:val="Paginanummer"/>
              <w:sz w:val="16"/>
              <w:lang w:val="en-US"/>
            </w:rPr>
          </w:pPr>
        </w:p>
      </w:tc>
      <w:tc>
        <w:tcPr>
          <w:tcW w:w="1518" w:type="dxa"/>
        </w:tcPr>
        <w:p w14:paraId="53BC0E5E" w14:textId="77777777" w:rsidR="00883B45" w:rsidRPr="00C07506" w:rsidRDefault="00000000">
          <w:pPr>
            <w:pStyle w:val="Koptekst"/>
            <w:rPr>
              <w:rStyle w:val="Paginanummer"/>
              <w:sz w:val="16"/>
              <w:lang w:val="en-US"/>
            </w:rPr>
          </w:pPr>
          <w:r w:rsidRPr="00C07506">
            <w:rPr>
              <w:rStyle w:val="Paginanummer"/>
              <w:sz w:val="16"/>
              <w:lang w:val="en-US"/>
            </w:rPr>
            <w:t>PGR</w:t>
          </w:r>
        </w:p>
        <w:p w14:paraId="70800922" w14:textId="77777777" w:rsidR="00883B45" w:rsidRPr="00C07506" w:rsidRDefault="00000000">
          <w:pPr>
            <w:pStyle w:val="Koptekst"/>
            <w:rPr>
              <w:rStyle w:val="Paginanummer"/>
              <w:sz w:val="16"/>
              <w:lang w:val="en-US"/>
            </w:rPr>
          </w:pPr>
          <w:r w:rsidRPr="00C07506">
            <w:rPr>
              <w:rStyle w:val="Paginanummer"/>
              <w:sz w:val="16"/>
              <w:lang w:val="en-US"/>
            </w:rPr>
            <w:t>INS-CGN-PG-008</w:t>
          </w:r>
        </w:p>
        <w:p w14:paraId="7AEB4726" w14:textId="77777777" w:rsidR="00883B45" w:rsidRPr="00C07506" w:rsidRDefault="00000000">
          <w:pPr>
            <w:pStyle w:val="Koptekst"/>
            <w:rPr>
              <w:rStyle w:val="Paginanummer"/>
              <w:sz w:val="16"/>
              <w:lang w:val="en-US"/>
            </w:rPr>
          </w:pPr>
          <w:r w:rsidRPr="00C07506">
            <w:rPr>
              <w:rStyle w:val="Paginanummer"/>
              <w:sz w:val="16"/>
              <w:lang w:val="en-US"/>
            </w:rPr>
            <w:t xml:space="preserve">Version: </w:t>
          </w:r>
          <w:r w:rsidR="00550B51" w:rsidRPr="00C07506">
            <w:rPr>
              <w:rStyle w:val="Paginanummer"/>
              <w:sz w:val="16"/>
              <w:lang w:val="en-US"/>
            </w:rPr>
            <w:t>2</w:t>
          </w:r>
        </w:p>
        <w:p w14:paraId="2F1568ED" w14:textId="77777777" w:rsidR="00883B45" w:rsidRDefault="00000000">
          <w:pPr>
            <w:pStyle w:val="Koptekst"/>
            <w:rPr>
              <w:rStyle w:val="Paginanummer"/>
              <w:sz w:val="16"/>
            </w:rPr>
          </w:pPr>
          <w:r>
            <w:rPr>
              <w:rStyle w:val="Paginanummer"/>
              <w:sz w:val="16"/>
            </w:rPr>
            <w:t xml:space="preserve">Page: </w:t>
          </w:r>
          <w:r>
            <w:rPr>
              <w:rStyle w:val="Paginanummer"/>
              <w:sz w:val="16"/>
            </w:rPr>
            <w:fldChar w:fldCharType="begin"/>
          </w:r>
          <w:r>
            <w:rPr>
              <w:rStyle w:val="Paginanummer"/>
              <w:sz w:val="16"/>
            </w:rPr>
            <w:instrText xml:space="preserve"> PAGE </w:instrText>
          </w:r>
          <w:r>
            <w:rPr>
              <w:rStyle w:val="Paginanummer"/>
              <w:sz w:val="16"/>
            </w:rPr>
            <w:fldChar w:fldCharType="separate"/>
          </w:r>
          <w:r w:rsidR="005754F6">
            <w:rPr>
              <w:rStyle w:val="Paginanummer"/>
              <w:noProof/>
              <w:sz w:val="16"/>
            </w:rPr>
            <w:t>1</w:t>
          </w:r>
          <w:r>
            <w:rPr>
              <w:rStyle w:val="Paginanummer"/>
              <w:sz w:val="16"/>
            </w:rPr>
            <w:fldChar w:fldCharType="end"/>
          </w:r>
          <w:r>
            <w:rPr>
              <w:rStyle w:val="Paginanummer"/>
              <w:sz w:val="16"/>
            </w:rPr>
            <w:t xml:space="preserve"> from </w:t>
          </w:r>
          <w:r>
            <w:rPr>
              <w:rStyle w:val="Paginanummer"/>
              <w:sz w:val="16"/>
            </w:rPr>
            <w:fldChar w:fldCharType="begin"/>
          </w:r>
          <w:r>
            <w:rPr>
              <w:rStyle w:val="Paginanummer"/>
              <w:sz w:val="16"/>
            </w:rPr>
            <w:instrText xml:space="preserve"> NUMPAGES </w:instrText>
          </w:r>
          <w:r>
            <w:rPr>
              <w:rStyle w:val="Paginanummer"/>
              <w:sz w:val="16"/>
            </w:rPr>
            <w:fldChar w:fldCharType="separate"/>
          </w:r>
          <w:r w:rsidR="005754F6">
            <w:rPr>
              <w:rStyle w:val="Paginanummer"/>
              <w:noProof/>
              <w:sz w:val="16"/>
            </w:rPr>
            <w:t>1</w:t>
          </w:r>
          <w:r>
            <w:rPr>
              <w:rStyle w:val="Paginanummer"/>
              <w:sz w:val="16"/>
            </w:rPr>
            <w:fldChar w:fldCharType="end"/>
          </w:r>
        </w:p>
        <w:p w14:paraId="63672A21" w14:textId="77777777" w:rsidR="00883B45" w:rsidRDefault="00000000">
          <w:pPr>
            <w:pStyle w:val="Koptekst"/>
            <w:rPr>
              <w:rStyle w:val="Paginanummer"/>
              <w:sz w:val="16"/>
            </w:rPr>
          </w:pPr>
          <w:r>
            <w:rPr>
              <w:rStyle w:val="Paginanummer"/>
              <w:sz w:val="16"/>
            </w:rPr>
            <w:t>Issue:25-01-2024</w:t>
          </w:r>
        </w:p>
      </w:tc>
    </w:tr>
  </w:tbl>
  <w:p w14:paraId="264AB031" w14:textId="77777777" w:rsidR="00B51B2E" w:rsidRDefault="00B51B2E">
    <w:pPr>
      <w:pStyle w:val="Koptekst"/>
    </w:pPr>
  </w:p>
  <w:p w14:paraId="1A5604A5" w14:textId="77777777" w:rsidR="00B51B2E" w:rsidRDefault="00B51B2E">
    <w:pPr>
      <w:pStyle w:val="Koptekst"/>
    </w:pPr>
  </w:p>
  <w:p w14:paraId="70FCF44C" w14:textId="77777777" w:rsidR="00B51B2E" w:rsidRDefault="00B51B2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634602090">
    <w:abstractNumId w:val="2"/>
  </w:num>
  <w:num w:numId="2" w16cid:durableId="2065984595">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1110930806">
    <w:abstractNumId w:val="5"/>
  </w:num>
  <w:num w:numId="4" w16cid:durableId="1115716359">
    <w:abstractNumId w:val="4"/>
  </w:num>
  <w:num w:numId="5" w16cid:durableId="1796488305">
    <w:abstractNumId w:val="1"/>
  </w:num>
  <w:num w:numId="6" w16cid:durableId="5059027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170"/>
    <w:rsid w:val="002A06D2"/>
    <w:rsid w:val="003818B6"/>
    <w:rsid w:val="004F56DA"/>
    <w:rsid w:val="00531170"/>
    <w:rsid w:val="00550B51"/>
    <w:rsid w:val="005754F6"/>
    <w:rsid w:val="00883B45"/>
    <w:rsid w:val="00B51B2E"/>
    <w:rsid w:val="00C07506"/>
    <w:rsid w:val="00F1490A"/>
    <w:rsid w:val="00FA1B09"/>
    <w:rsid w:val="00FD72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F1D15B"/>
  <w15:docId w15:val="{23F942C3-41DD-462B-BA83-55646126D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News Gothic" w:hAnsi="News Gothic"/>
      <w:lang w:val="en-GB"/>
    </w:rPr>
  </w:style>
  <w:style w:type="paragraph" w:styleId="Kop1">
    <w:name w:val="heading 1"/>
    <w:basedOn w:val="Standaard"/>
    <w:next w:val="Standaard"/>
    <w:qFormat/>
    <w:pPr>
      <w:keepNext/>
      <w:spacing w:before="240" w:after="60"/>
      <w:outlineLvl w:val="0"/>
    </w:pPr>
    <w:rPr>
      <w:b/>
      <w:kern w:val="28"/>
      <w:sz w:val="28"/>
    </w:rPr>
  </w:style>
  <w:style w:type="paragraph" w:styleId="Kop2">
    <w:name w:val="heading 2"/>
    <w:basedOn w:val="Standaard"/>
    <w:next w:val="Standaard"/>
    <w:qFormat/>
    <w:pPr>
      <w:keepNext/>
      <w:spacing w:before="240" w:after="60"/>
      <w:outlineLvl w:val="1"/>
    </w:pPr>
    <w:rPr>
      <w:b/>
      <w:i/>
      <w:sz w:val="24"/>
    </w:rPr>
  </w:style>
  <w:style w:type="paragraph" w:styleId="Kop3">
    <w:name w:val="heading 3"/>
    <w:basedOn w:val="Standaard"/>
    <w:next w:val="Standaard"/>
    <w:qFormat/>
    <w:pPr>
      <w:keepNext/>
      <w:spacing w:before="240" w:after="60"/>
      <w:outlineLvl w:val="2"/>
    </w:pPr>
    <w:rPr>
      <w:sz w:val="24"/>
    </w:rPr>
  </w:style>
  <w:style w:type="paragraph" w:styleId="Kop4">
    <w:name w:val="heading 4"/>
    <w:basedOn w:val="Standaard"/>
    <w:next w:val="Standaard"/>
    <w:qFormat/>
    <w:pPr>
      <w:keepNext/>
      <w:spacing w:before="240" w:after="60"/>
      <w:outlineLvl w:val="3"/>
    </w:pPr>
    <w:rPr>
      <w:b/>
      <w:sz w:val="24"/>
    </w:rPr>
  </w:style>
  <w:style w:type="paragraph" w:styleId="Kop5">
    <w:name w:val="heading 5"/>
    <w:basedOn w:val="Standaard"/>
    <w:next w:val="Standaard"/>
    <w:qFormat/>
    <w:pPr>
      <w:keepNext/>
      <w:outlineLvl w:val="4"/>
    </w:pPr>
    <w:rPr>
      <w:b/>
      <w:lang w:val="en-US"/>
    </w:rPr>
  </w:style>
  <w:style w:type="paragraph" w:styleId="Kop6">
    <w:name w:val="heading 6"/>
    <w:basedOn w:val="Standaard"/>
    <w:next w:val="Standaard"/>
    <w:qFormat/>
    <w:pPr>
      <w:spacing w:before="240" w:after="60"/>
      <w:outlineLvl w:val="5"/>
    </w:pPr>
    <w:rPr>
      <w:i/>
      <w:sz w:val="22"/>
    </w:rPr>
  </w:style>
  <w:style w:type="paragraph" w:styleId="Kop7">
    <w:name w:val="heading 7"/>
    <w:basedOn w:val="Standaard"/>
    <w:next w:val="Standaard"/>
    <w:qFormat/>
    <w:pPr>
      <w:spacing w:before="240" w:after="60"/>
      <w:outlineLvl w:val="6"/>
    </w:pPr>
  </w:style>
  <w:style w:type="paragraph" w:styleId="Kop8">
    <w:name w:val="heading 8"/>
    <w:basedOn w:val="Standaard"/>
    <w:next w:val="Standaard"/>
    <w:qFormat/>
    <w:pPr>
      <w:spacing w:before="240" w:after="60"/>
      <w:outlineLvl w:val="7"/>
    </w:pPr>
    <w:rPr>
      <w:i/>
    </w:rPr>
  </w:style>
  <w:style w:type="paragraph" w:styleId="Kop9">
    <w:name w:val="heading 9"/>
    <w:basedOn w:val="Standaard"/>
    <w:next w:val="Standaard"/>
    <w:qFormat/>
    <w:pPr>
      <w:spacing w:before="240" w:after="60"/>
      <w:outlineLvl w:val="8"/>
    </w:pPr>
    <w:rPr>
      <w:b/>
      <w:i/>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dex1">
    <w:name w:val="index 1"/>
    <w:basedOn w:val="Standaard"/>
    <w:next w:val="Standaard"/>
    <w:autoRedefine/>
    <w:semiHidden/>
    <w:pPr>
      <w:ind w:left="200" w:hanging="200"/>
    </w:pPr>
  </w:style>
  <w:style w:type="paragraph" w:styleId="Indexkop">
    <w:name w:val="index heading"/>
    <w:basedOn w:val="Standaard"/>
    <w:next w:val="Index1"/>
    <w:semiHidden/>
    <w:rPr>
      <w:b/>
    </w:rPr>
  </w:style>
  <w:style w:type="paragraph" w:styleId="Berichtkop">
    <w:name w:val="Message Header"/>
    <w:basedOn w:val="Standaard"/>
    <w:semiHidden/>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Ondertitel">
    <w:name w:val="Subtitle"/>
    <w:basedOn w:val="Standaard"/>
    <w:qFormat/>
    <w:pPr>
      <w:spacing w:after="60"/>
      <w:jc w:val="center"/>
      <w:outlineLvl w:val="1"/>
    </w:pPr>
    <w:rPr>
      <w:sz w:val="24"/>
    </w:rPr>
  </w:style>
  <w:style w:type="paragraph" w:styleId="Titel">
    <w:name w:val="Title"/>
    <w:basedOn w:val="Standaard"/>
    <w:qFormat/>
    <w:pPr>
      <w:spacing w:before="240" w:after="60"/>
      <w:jc w:val="center"/>
      <w:outlineLvl w:val="0"/>
    </w:pPr>
    <w:rPr>
      <w:b/>
      <w:kern w:val="28"/>
      <w:sz w:val="32"/>
    </w:rPr>
  </w:style>
  <w:style w:type="paragraph" w:styleId="Kopbronvermelding">
    <w:name w:val="toa heading"/>
    <w:basedOn w:val="Standaard"/>
    <w:next w:val="Standaard"/>
    <w:semiHidden/>
    <w:pPr>
      <w:spacing w:before="120"/>
    </w:pPr>
    <w:rPr>
      <w:b/>
      <w:sz w:val="24"/>
    </w:rPr>
  </w:style>
  <w:style w:type="character" w:styleId="Eindnootmarkering">
    <w:name w:val="endnote reference"/>
    <w:basedOn w:val="Standaardalinea-lettertype"/>
    <w:semiHidden/>
    <w:rPr>
      <w:vertAlign w:val="superscript"/>
    </w:rPr>
  </w:style>
  <w:style w:type="paragraph" w:styleId="Adresenvelop">
    <w:name w:val="envelope address"/>
    <w:basedOn w:val="Standaard"/>
    <w:semiHidden/>
    <w:pPr>
      <w:framePr w:w="7920" w:h="1980" w:hRule="exact" w:hSpace="180" w:wrap="auto" w:hAnchor="page" w:xAlign="center" w:yAlign="bottom"/>
      <w:ind w:left="2880"/>
    </w:pPr>
    <w:rPr>
      <w:sz w:val="24"/>
    </w:rPr>
  </w:style>
  <w:style w:type="paragraph" w:styleId="Afzender">
    <w:name w:val="envelope return"/>
    <w:basedOn w:val="Standaard"/>
    <w:semiHidden/>
  </w:style>
  <w:style w:type="character" w:styleId="Voetnootmarkering">
    <w:name w:val="footnote reference"/>
    <w:basedOn w:val="Standaardalinea-lettertype"/>
    <w:semiHidden/>
    <w:rPr>
      <w:vertAlign w:val="superscript"/>
    </w:rPr>
  </w:style>
  <w:style w:type="character" w:styleId="Paginanummer">
    <w:name w:val="page number"/>
    <w:basedOn w:val="Standaardalinea-lettertype"/>
    <w:semiHidden/>
  </w:style>
  <w:style w:type="paragraph" w:styleId="Koptekst">
    <w:name w:val="header"/>
    <w:basedOn w:val="Standaard"/>
    <w:semiHidden/>
    <w:pPr>
      <w:tabs>
        <w:tab w:val="center" w:pos="4153"/>
        <w:tab w:val="right" w:pos="8306"/>
      </w:tabs>
    </w:pPr>
  </w:style>
  <w:style w:type="paragraph" w:styleId="Voettekst">
    <w:name w:val="footer"/>
    <w:basedOn w:val="Standaard"/>
    <w:semiHidden/>
    <w:pPr>
      <w:tabs>
        <w:tab w:val="center" w:pos="4153"/>
        <w:tab w:val="right" w:pos="8306"/>
      </w:tabs>
    </w:pPr>
  </w:style>
  <w:style w:type="paragraph" w:styleId="Plattetekst">
    <w:name w:val="Body Text"/>
    <w:basedOn w:val="Standaard"/>
    <w:semiHidden/>
    <w:rPr>
      <w:rFonts w:ascii="Arial" w:hAnsi="Arial"/>
      <w:b/>
      <w:sz w:val="22"/>
      <w:u w:val="single"/>
      <w:lang w:val="nl-NL"/>
    </w:rPr>
  </w:style>
  <w:style w:type="paragraph" w:styleId="Plattetekstinspringen">
    <w:name w:val="Body Text Indent"/>
    <w:basedOn w:val="Standaard"/>
    <w:semiHidden/>
    <w:pPr>
      <w:ind w:left="709"/>
    </w:pPr>
    <w:rPr>
      <w:rFonts w:ascii="Arial" w:hAnsi="Arial"/>
      <w:sz w:val="22"/>
      <w:lang w:val="nl-NL"/>
    </w:rPr>
  </w:style>
  <w:style w:type="paragraph" w:styleId="Ballontekst">
    <w:name w:val="Balloon Text"/>
    <w:basedOn w:val="Standaard"/>
    <w:link w:val="BallontekstChar"/>
    <w:uiPriority w:val="99"/>
    <w:semiHidden/>
    <w:unhideWhenUsed/>
    <w:rsid w:val="00531170"/>
    <w:rPr>
      <w:rFonts w:ascii="Tahoma" w:hAnsi="Tahoma" w:cs="Tahoma"/>
      <w:sz w:val="16"/>
      <w:szCs w:val="16"/>
    </w:rPr>
  </w:style>
  <w:style w:type="character" w:customStyle="1" w:styleId="BallontekstChar">
    <w:name w:val="Ballontekst Char"/>
    <w:basedOn w:val="Standaardalinea-lettertype"/>
    <w:link w:val="Ballontekst"/>
    <w:uiPriority w:val="99"/>
    <w:semiHidden/>
    <w:rsid w:val="00531170"/>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910B7F-15DA-4DDB-B4FA-98F755D891A1}"/>
</file>

<file path=customXml/itemProps2.xml><?xml version="1.0" encoding="utf-8"?>
<ds:datastoreItem xmlns:ds="http://schemas.openxmlformats.org/officeDocument/2006/customXml" ds:itemID="{5A7EF050-7A87-4634-981F-759D70891A81}"/>
</file>

<file path=docProps/app.xml><?xml version="1.0" encoding="utf-8"?>
<Properties xmlns="http://schemas.openxmlformats.org/officeDocument/2006/extended-properties" xmlns:vt="http://schemas.openxmlformats.org/officeDocument/2006/docPropsVTypes">
  <Template>Normal.dotm</Template>
  <TotalTime>2</TotalTime>
  <Pages>1</Pages>
  <Words>196</Words>
  <Characters>1081</Characters>
  <Application>Microsoft Office Word</Application>
  <DocSecurity>0</DocSecurity>
  <Lines>9</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INS-008</vt:lpstr>
      <vt:lpstr>INS-008</vt:lpstr>
    </vt:vector>
  </TitlesOfParts>
  <Company>CPRO-DLO</Company>
  <LinksUpToDate>false</LinksUpToDate>
  <CharactersWithSpaces>1275</CharactersWithSpaces>
  <SharedDoc>false</SharedDoc>
  <HLinks>
    <vt:vector size="6" baseType="variant">
      <vt:variant>
        <vt:i4>2359410</vt:i4>
      </vt:variant>
      <vt:variant>
        <vt:i4>2583</vt:i4>
      </vt:variant>
      <vt:variant>
        <vt:i4>1025</vt:i4>
      </vt:variant>
      <vt:variant>
        <vt:i4>1</vt:i4>
      </vt:variant>
      <vt:variant>
        <vt:lpwstr>wur_beeldmerk_color.gif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INS-008</dc:title>
  <dc:creator>&lt;your username here&gt;</dc:creator>
  <cp:keywords>, docId:5C54FE262C81E7363933D0462596C503</cp:keywords>
  <cp:lastModifiedBy>Nijnens, Hariette</cp:lastModifiedBy>
  <cp:revision>3</cp:revision>
  <cp:lastPrinted>2004-09-08T16:55:00Z</cp:lastPrinted>
  <dcterms:created xsi:type="dcterms:W3CDTF">2024-05-03T12:00:00Z</dcterms:created>
  <dcterms:modified xsi:type="dcterms:W3CDTF">2024-05-03T12:01:00Z</dcterms:modified>
</cp:coreProperties>
</file>