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170B250A" w:rsidR="009A5E36" w:rsidRPr="003F69AA" w:rsidRDefault="00A43F3E" w:rsidP="009A5E36">
      <w:pPr>
        <w:pStyle w:val="Heading5"/>
        <w:ind w:left="1985" w:hanging="1985"/>
        <w:rPr>
          <w:rFonts w:ascii="Verdana" w:hAnsi="Verdana"/>
          <w:b/>
          <w:sz w:val="20"/>
        </w:rPr>
      </w:pPr>
      <w:r w:rsidRPr="003F69AA">
        <w:rPr>
          <w:rFonts w:ascii="Verdana" w:hAnsi="Verdana"/>
          <w:b/>
          <w:sz w:val="20"/>
        </w:rPr>
        <w:t>PRT-CGN-PG-</w:t>
      </w:r>
      <w:r w:rsidR="00211CE1" w:rsidRPr="003F69AA">
        <w:rPr>
          <w:rFonts w:ascii="Verdana" w:hAnsi="Verdana"/>
          <w:b/>
          <w:sz w:val="20"/>
        </w:rPr>
        <w:t>125</w:t>
      </w:r>
      <w:r w:rsidR="0036560F" w:rsidRPr="003F69AA">
        <w:rPr>
          <w:rFonts w:ascii="Verdana" w:hAnsi="Verdana"/>
          <w:b/>
          <w:sz w:val="20"/>
        </w:rPr>
        <w:t xml:space="preserve"> </w:t>
      </w:r>
      <w:r w:rsidR="009A5E36" w:rsidRPr="003F69AA">
        <w:rPr>
          <w:rFonts w:ascii="Verdana" w:hAnsi="Verdana"/>
          <w:b/>
          <w:caps/>
          <w:sz w:val="20"/>
        </w:rPr>
        <w:t xml:space="preserve">PROTOCOL </w:t>
      </w:r>
      <w:r w:rsidR="003F69AA" w:rsidRPr="003F69AA">
        <w:rPr>
          <w:rFonts w:ascii="Verdana" w:hAnsi="Verdana"/>
          <w:b/>
          <w:caps/>
          <w:sz w:val="20"/>
        </w:rPr>
        <w:t>mulitiplication beet</w:t>
      </w:r>
    </w:p>
    <w:p w14:paraId="009B48B8" w14:textId="77777777" w:rsidR="009A5E36" w:rsidRPr="003F69AA" w:rsidRDefault="009A5E36" w:rsidP="009A5E36">
      <w:pPr>
        <w:rPr>
          <w:rFonts w:ascii="Verdana" w:hAnsi="Verdana"/>
          <w:lang w:val="en-US"/>
        </w:rPr>
      </w:pPr>
    </w:p>
    <w:p w14:paraId="6F7E6B4B" w14:textId="77777777" w:rsidR="003F69AA" w:rsidRPr="00BF1A00" w:rsidRDefault="003F69AA" w:rsidP="003F69AA">
      <w:pPr>
        <w:rPr>
          <w:rFonts w:ascii="Verdana" w:hAnsi="Verdana"/>
        </w:rPr>
      </w:pPr>
      <w:r w:rsidRPr="00BF1A00">
        <w:rPr>
          <w:rFonts w:ascii="Verdana" w:hAnsi="Verdana"/>
        </w:rPr>
        <w:t xml:space="preserve">This protocol applies to all parties involved in the multiplication of CGN material. </w:t>
      </w:r>
    </w:p>
    <w:p w14:paraId="5FE71A20" w14:textId="77777777" w:rsidR="003F69AA" w:rsidRPr="00A67B02" w:rsidRDefault="003F69AA" w:rsidP="003F69AA">
      <w:pPr>
        <w:pStyle w:val="Heading3"/>
        <w:rPr>
          <w:rFonts w:ascii="Verdana" w:hAnsi="Verdana"/>
          <w:b/>
          <w:bCs/>
          <w:sz w:val="20"/>
        </w:rPr>
      </w:pPr>
      <w:r w:rsidRPr="00A67B02">
        <w:rPr>
          <w:rFonts w:ascii="Verdana" w:hAnsi="Verdana"/>
          <w:b/>
          <w:bCs/>
          <w:sz w:val="20"/>
        </w:rPr>
        <w:t>Introduction</w:t>
      </w:r>
    </w:p>
    <w:p w14:paraId="3FE21D75" w14:textId="77777777" w:rsidR="003F69AA" w:rsidRPr="00BF1A00" w:rsidRDefault="003F69AA" w:rsidP="003F69AA">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6090F78E" w14:textId="77777777" w:rsidR="003F69AA" w:rsidRPr="003F2DE8" w:rsidRDefault="003F69AA" w:rsidP="003F69AA">
      <w:pPr>
        <w:rPr>
          <w:rFonts w:ascii="Verdana" w:hAnsi="Verdana"/>
        </w:rPr>
      </w:pPr>
      <w:r w:rsidRPr="00BF184A">
        <w:rPr>
          <w:rFonts w:ascii="Verdana" w:hAnsi="Verdana"/>
        </w:rPr>
        <w:t>Contamination with Genetically Modified Organisms (GMO) should be prevented.</w:t>
      </w:r>
    </w:p>
    <w:p w14:paraId="3475EB90" w14:textId="77777777" w:rsidR="003F69AA" w:rsidRPr="00863DC9" w:rsidRDefault="003F69AA" w:rsidP="003F69AA">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0F1D00D9" w14:textId="77777777" w:rsidR="003F69AA" w:rsidRPr="00D85594" w:rsidRDefault="003F69AA" w:rsidP="003F69AA">
      <w:pPr>
        <w:rPr>
          <w:rFonts w:ascii="Verdana" w:hAnsi="Verdana"/>
          <w:b/>
          <w:lang w:val="nl-NL"/>
        </w:rPr>
      </w:pPr>
      <w:proofErr w:type="spellStart"/>
      <w:r>
        <w:rPr>
          <w:rFonts w:ascii="Verdana" w:hAnsi="Verdana"/>
          <w:b/>
          <w:lang w:val="nl-NL"/>
        </w:rPr>
        <w:t>Multiplication</w:t>
      </w:r>
      <w:proofErr w:type="spellEnd"/>
    </w:p>
    <w:p w14:paraId="66B64E7C" w14:textId="7655807E" w:rsidR="003F69AA" w:rsidRPr="00D85594" w:rsidRDefault="003F69AA" w:rsidP="003F69AA">
      <w:pPr>
        <w:rPr>
          <w:rFonts w:ascii="Verdana" w:hAnsi="Verdana"/>
          <w:u w:val="single"/>
          <w:lang w:val="nl-NL"/>
        </w:rPr>
      </w:pPr>
      <w:proofErr w:type="spellStart"/>
      <w:r>
        <w:rPr>
          <w:rFonts w:ascii="Verdana" w:hAnsi="Verdana"/>
          <w:u w:val="single"/>
          <w:lang w:val="nl-NL"/>
        </w:rPr>
        <w:t>Maintaining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7AEDDA16" w14:textId="77777777" w:rsidR="003F69AA" w:rsidRPr="00D85594" w:rsidRDefault="003F69AA" w:rsidP="003F69AA">
      <w:pPr>
        <w:numPr>
          <w:ilvl w:val="0"/>
          <w:numId w:val="4"/>
        </w:numPr>
        <w:rPr>
          <w:rFonts w:ascii="Verdana" w:hAnsi="Verdana"/>
          <w:lang w:val="nl-NL"/>
        </w:rPr>
      </w:pPr>
      <w:proofErr w:type="spellStart"/>
      <w:r>
        <w:rPr>
          <w:rFonts w:ascii="Verdana" w:hAnsi="Verdana"/>
          <w:lang w:val="nl-NL"/>
        </w:rPr>
        <w:t>Isolation</w:t>
      </w:r>
      <w:proofErr w:type="spellEnd"/>
    </w:p>
    <w:p w14:paraId="6B075B56" w14:textId="222B6885" w:rsidR="003F69AA" w:rsidRDefault="00A04724" w:rsidP="003F69AA">
      <w:pPr>
        <w:numPr>
          <w:ilvl w:val="0"/>
          <w:numId w:val="1"/>
        </w:numPr>
        <w:ind w:left="720"/>
        <w:rPr>
          <w:rFonts w:ascii="Verdana" w:hAnsi="Verdana"/>
          <w:lang w:val="en-US"/>
        </w:rPr>
      </w:pPr>
      <w:r>
        <w:rPr>
          <w:rFonts w:ascii="Verdana" w:hAnsi="Verdana"/>
          <w:lang w:val="en-US"/>
        </w:rPr>
        <w:t xml:space="preserve">Beet </w:t>
      </w:r>
      <w:r w:rsidR="003F69AA" w:rsidRPr="003F69AA">
        <w:rPr>
          <w:rFonts w:ascii="Verdana" w:hAnsi="Verdana"/>
          <w:lang w:val="en-US"/>
        </w:rPr>
        <w:t>(</w:t>
      </w:r>
      <w:r w:rsidR="003F69AA" w:rsidRPr="003F69AA">
        <w:rPr>
          <w:rFonts w:ascii="Verdana" w:hAnsi="Verdana"/>
          <w:i/>
          <w:iCs/>
          <w:lang w:val="en-US"/>
        </w:rPr>
        <w:t>Beta vulgaris</w:t>
      </w:r>
      <w:r w:rsidR="003F69AA" w:rsidRPr="003F69AA">
        <w:rPr>
          <w:rFonts w:ascii="Verdana" w:hAnsi="Verdana"/>
          <w:lang w:val="en-US"/>
        </w:rPr>
        <w:t>) is a wind- and cross-pollinating species. It is therefore multiplied by accession isolated in mesh isolation cages, isolation chambers or in isolation tunnels.</w:t>
      </w:r>
    </w:p>
    <w:p w14:paraId="52C03631" w14:textId="77777777" w:rsidR="009A5E36" w:rsidRPr="003F69AA" w:rsidRDefault="009A5E36" w:rsidP="009A5E36">
      <w:pPr>
        <w:rPr>
          <w:rFonts w:ascii="Verdana" w:hAnsi="Verdana"/>
          <w:lang w:val="en-US"/>
        </w:rPr>
      </w:pPr>
    </w:p>
    <w:p w14:paraId="673D4F2A" w14:textId="77777777" w:rsidR="003F69AA" w:rsidRPr="00D85594" w:rsidRDefault="003F69AA" w:rsidP="003F69AA">
      <w:pPr>
        <w:numPr>
          <w:ilvl w:val="0"/>
          <w:numId w:val="14"/>
        </w:numPr>
        <w:tabs>
          <w:tab w:val="clear" w:pos="360"/>
        </w:tabs>
        <w:rPr>
          <w:rFonts w:ascii="Verdana" w:hAnsi="Verdana"/>
          <w:lang w:val="nl-NL"/>
        </w:rPr>
      </w:pPr>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3612DE04" w14:textId="2B86E364" w:rsidR="003F69AA" w:rsidRDefault="003F69AA" w:rsidP="003F69AA">
      <w:pPr>
        <w:numPr>
          <w:ilvl w:val="0"/>
          <w:numId w:val="1"/>
        </w:numPr>
        <w:ind w:left="720"/>
        <w:rPr>
          <w:rFonts w:ascii="Verdana" w:hAnsi="Verdana"/>
        </w:rPr>
      </w:pPr>
      <w:r w:rsidRPr="00635451">
        <w:rPr>
          <w:rFonts w:ascii="Verdana" w:hAnsi="Verdana"/>
        </w:rPr>
        <w:t>About 50 plants are multiplied in each accession with a minimum of 2</w:t>
      </w:r>
      <w:r>
        <w:rPr>
          <w:rFonts w:ascii="Verdana" w:hAnsi="Verdana"/>
        </w:rPr>
        <w:t>5</w:t>
      </w:r>
      <w:r w:rsidRPr="00635451">
        <w:rPr>
          <w:rFonts w:ascii="Verdana" w:hAnsi="Verdana"/>
        </w:rPr>
        <w:t xml:space="preserve"> plants.</w:t>
      </w:r>
    </w:p>
    <w:p w14:paraId="738C5ADD" w14:textId="77777777" w:rsidR="003F69AA" w:rsidRDefault="003F69AA" w:rsidP="003F69AA">
      <w:pPr>
        <w:numPr>
          <w:ilvl w:val="0"/>
          <w:numId w:val="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p w14:paraId="49A0184B" w14:textId="77777777" w:rsidR="00FB051F" w:rsidRPr="003F69AA" w:rsidRDefault="00FB051F" w:rsidP="00FB051F">
      <w:pPr>
        <w:rPr>
          <w:rFonts w:ascii="Verdana" w:hAnsi="Verdana"/>
          <w:lang w:val="en-US"/>
        </w:rPr>
      </w:pPr>
    </w:p>
    <w:p w14:paraId="47C3D45F" w14:textId="77777777" w:rsidR="003F69AA" w:rsidRPr="00D56AA0" w:rsidRDefault="003F69AA" w:rsidP="003F69AA">
      <w:pPr>
        <w:numPr>
          <w:ilvl w:val="0"/>
          <w:numId w:val="5"/>
        </w:numPr>
        <w:rPr>
          <w:rFonts w:ascii="Verdana" w:hAnsi="Verdana"/>
          <w:lang w:val="nl-NL"/>
        </w:rPr>
      </w:pPr>
      <w:proofErr w:type="spellStart"/>
      <w:r>
        <w:rPr>
          <w:rFonts w:ascii="Verdana" w:hAnsi="Verdana"/>
          <w:lang w:val="nl-NL"/>
        </w:rPr>
        <w:t>Sowing</w:t>
      </w:r>
      <w:proofErr w:type="spellEnd"/>
    </w:p>
    <w:p w14:paraId="5576A21A" w14:textId="77777777" w:rsidR="003F69AA" w:rsidRDefault="003F69AA" w:rsidP="003F69AA">
      <w:pPr>
        <w:numPr>
          <w:ilvl w:val="0"/>
          <w:numId w:val="3"/>
        </w:numPr>
        <w:ind w:left="720"/>
        <w:rPr>
          <w:rFonts w:ascii="Verdana" w:hAnsi="Verdana"/>
          <w:lang w:val="en-US"/>
        </w:rPr>
      </w:pPr>
      <w:r w:rsidRPr="003F69AA">
        <w:rPr>
          <w:rFonts w:ascii="Verdana" w:hAnsi="Verdana"/>
          <w:lang w:val="en-US"/>
        </w:rPr>
        <w:t>Any low germination rate of the seed is taken into account.</w:t>
      </w:r>
    </w:p>
    <w:p w14:paraId="103E8E99" w14:textId="645662A0" w:rsidR="003F69AA" w:rsidRDefault="003F69AA" w:rsidP="003F69AA">
      <w:pPr>
        <w:numPr>
          <w:ilvl w:val="0"/>
          <w:numId w:val="3"/>
        </w:numPr>
        <w:ind w:left="720"/>
        <w:rPr>
          <w:rFonts w:ascii="Verdana" w:hAnsi="Verdana"/>
          <w:lang w:val="en-US"/>
        </w:rPr>
      </w:pPr>
      <w:r w:rsidRPr="003F69AA">
        <w:rPr>
          <w:rFonts w:ascii="Verdana" w:hAnsi="Verdana"/>
          <w:lang w:val="en-US"/>
        </w:rPr>
        <w:t>The number of seeds to be sown will be determined by the CGN. Germination recommendations sent along by the CGN or the breeder's own germination methods are followed.</w:t>
      </w:r>
      <w:r>
        <w:rPr>
          <w:rFonts w:ascii="Verdana" w:hAnsi="Verdana"/>
          <w:lang w:val="en-US"/>
        </w:rPr>
        <w:t xml:space="preserve"> </w:t>
      </w:r>
      <w:r w:rsidRPr="003F69AA">
        <w:rPr>
          <w:rFonts w:ascii="Verdana" w:hAnsi="Verdana"/>
          <w:lang w:val="en-US"/>
        </w:rPr>
        <w:t>If material germinates poorly or very slowly, these findings are recorded and copied into the Multiplication logbook.</w:t>
      </w:r>
    </w:p>
    <w:p w14:paraId="1C89FD77" w14:textId="554CFB6D" w:rsidR="003F69AA" w:rsidRDefault="003F69AA" w:rsidP="003F69AA">
      <w:pPr>
        <w:numPr>
          <w:ilvl w:val="0"/>
          <w:numId w:val="3"/>
        </w:numPr>
        <w:ind w:left="720"/>
        <w:rPr>
          <w:rFonts w:ascii="Verdana" w:hAnsi="Verdana"/>
          <w:lang w:val="en-US"/>
        </w:rPr>
      </w:pPr>
      <w:r w:rsidRPr="003F69AA">
        <w:rPr>
          <w:rFonts w:ascii="Verdana" w:hAnsi="Verdana"/>
          <w:lang w:val="en-US"/>
        </w:rPr>
        <w:t>Sowing is done in March.</w:t>
      </w:r>
    </w:p>
    <w:p w14:paraId="60F29802" w14:textId="77777777" w:rsidR="003F69AA" w:rsidRDefault="003F69AA" w:rsidP="003F69AA">
      <w:pPr>
        <w:rPr>
          <w:rFonts w:ascii="Verdana" w:hAnsi="Verdana"/>
          <w:lang w:val="en-US"/>
        </w:rPr>
      </w:pPr>
    </w:p>
    <w:p w14:paraId="24EFD5F4" w14:textId="43391073" w:rsidR="003F69AA" w:rsidRPr="00D56AA0" w:rsidRDefault="003F69AA" w:rsidP="003F69AA">
      <w:pPr>
        <w:numPr>
          <w:ilvl w:val="0"/>
          <w:numId w:val="21"/>
        </w:numPr>
        <w:rPr>
          <w:rFonts w:ascii="Verdana" w:hAnsi="Verdana"/>
          <w:lang w:val="nl-NL"/>
        </w:rPr>
      </w:pPr>
      <w:bookmarkStart w:id="0" w:name="_Hlk165043328"/>
      <w:proofErr w:type="spellStart"/>
      <w:r>
        <w:rPr>
          <w:rFonts w:ascii="Verdana" w:hAnsi="Verdana"/>
          <w:lang w:val="nl-NL"/>
        </w:rPr>
        <w:t>V</w:t>
      </w:r>
      <w:r w:rsidRPr="00D56AA0">
        <w:rPr>
          <w:rFonts w:ascii="Verdana" w:hAnsi="Verdana"/>
          <w:lang w:val="nl-NL"/>
        </w:rPr>
        <w:t>ernali</w:t>
      </w:r>
      <w:r w:rsidR="00863DC9">
        <w:rPr>
          <w:rFonts w:ascii="Verdana" w:hAnsi="Verdana"/>
          <w:lang w:val="nl-NL"/>
        </w:rPr>
        <w:t>s</w:t>
      </w:r>
      <w:r w:rsidRPr="00D56AA0">
        <w:rPr>
          <w:rFonts w:ascii="Verdana" w:hAnsi="Verdana"/>
          <w:lang w:val="nl-NL"/>
        </w:rPr>
        <w:t>ati</w:t>
      </w:r>
      <w:r>
        <w:rPr>
          <w:rFonts w:ascii="Verdana" w:hAnsi="Verdana"/>
          <w:lang w:val="nl-NL"/>
        </w:rPr>
        <w:t>on</w:t>
      </w:r>
      <w:proofErr w:type="spellEnd"/>
    </w:p>
    <w:p w14:paraId="3A421999" w14:textId="06EA7924" w:rsidR="003F69AA" w:rsidRPr="00337B40" w:rsidRDefault="003F69AA" w:rsidP="003F69AA">
      <w:pPr>
        <w:numPr>
          <w:ilvl w:val="0"/>
          <w:numId w:val="3"/>
        </w:numPr>
        <w:ind w:left="720"/>
        <w:rPr>
          <w:rFonts w:ascii="Verdana" w:hAnsi="Verdana"/>
          <w:lang w:val="en-US"/>
        </w:rPr>
      </w:pPr>
      <w:r w:rsidRPr="003F69AA">
        <w:rPr>
          <w:rFonts w:ascii="Verdana" w:hAnsi="Verdana"/>
          <w:lang w:val="en-US"/>
        </w:rPr>
        <w:t>Beets are biennial and need a cold period (</w:t>
      </w:r>
      <w:proofErr w:type="spellStart"/>
      <w:r w:rsidRPr="003F69AA">
        <w:rPr>
          <w:rFonts w:ascii="Verdana" w:hAnsi="Verdana"/>
          <w:lang w:val="en-US"/>
        </w:rPr>
        <w:t>vernalisation</w:t>
      </w:r>
      <w:proofErr w:type="spellEnd"/>
      <w:r w:rsidRPr="003F69AA">
        <w:rPr>
          <w:rFonts w:ascii="Verdana" w:hAnsi="Verdana"/>
          <w:lang w:val="en-US"/>
        </w:rPr>
        <w:t>) to flower in the second year of cultivation. Wintering of beets takes place in pots in a cold greenhouse.</w:t>
      </w:r>
    </w:p>
    <w:bookmarkEnd w:id="0"/>
    <w:p w14:paraId="05F6530E" w14:textId="77777777" w:rsidR="003F69AA" w:rsidRPr="003F69AA" w:rsidRDefault="003F69AA" w:rsidP="003F69AA">
      <w:pPr>
        <w:rPr>
          <w:rFonts w:ascii="Verdana" w:hAnsi="Verdana"/>
          <w:lang w:val="en-US"/>
        </w:rPr>
      </w:pPr>
    </w:p>
    <w:p w14:paraId="3A27E42F" w14:textId="77777777" w:rsidR="00863DC9" w:rsidRPr="00D56AA0" w:rsidRDefault="00863DC9" w:rsidP="00863DC9">
      <w:pPr>
        <w:numPr>
          <w:ilvl w:val="0"/>
          <w:numId w:val="16"/>
        </w:numPr>
        <w:rPr>
          <w:rFonts w:ascii="Verdana" w:hAnsi="Verdana"/>
          <w:lang w:val="nl-NL"/>
        </w:rPr>
      </w:pPr>
      <w:proofErr w:type="spellStart"/>
      <w:r>
        <w:rPr>
          <w:rFonts w:ascii="Verdana" w:hAnsi="Verdana"/>
          <w:lang w:val="nl-NL"/>
        </w:rPr>
        <w:t>Cultivation</w:t>
      </w:r>
      <w:proofErr w:type="spellEnd"/>
    </w:p>
    <w:p w14:paraId="0923046B" w14:textId="185AC60B" w:rsidR="00863DC9" w:rsidRDefault="00863DC9" w:rsidP="00863DC9">
      <w:pPr>
        <w:numPr>
          <w:ilvl w:val="0"/>
          <w:numId w:val="1"/>
        </w:numPr>
        <w:ind w:left="720"/>
        <w:rPr>
          <w:rFonts w:ascii="Verdana" w:hAnsi="Verdana"/>
        </w:rPr>
      </w:pPr>
      <w:r w:rsidRPr="00863DC9">
        <w:rPr>
          <w:rFonts w:ascii="Verdana" w:hAnsi="Verdana"/>
        </w:rPr>
        <w:t xml:space="preserve">No selection is made during plant growth. If an accession is more heterogeneous than what is expected from the passport data, or if it is a mixture of different types, the CGN is notified. The CGN determines whether and how selection may be made. </w:t>
      </w:r>
      <w:r w:rsidRPr="00256E37">
        <w:rPr>
          <w:rFonts w:ascii="Verdana" w:hAnsi="Verdana"/>
        </w:rPr>
        <w:t>This is recorded and copied into the Multiplication logbook.</w:t>
      </w:r>
    </w:p>
    <w:p w14:paraId="3368FA7C" w14:textId="77777777" w:rsidR="00D167EA" w:rsidRPr="00D85594" w:rsidRDefault="00D167EA" w:rsidP="00D167EA">
      <w:pPr>
        <w:rPr>
          <w:rFonts w:ascii="Verdana" w:hAnsi="Verdana"/>
          <w:lang w:val="nl-NL"/>
        </w:rPr>
      </w:pPr>
    </w:p>
    <w:p w14:paraId="256DC378" w14:textId="3D18DAA6" w:rsidR="00D167EA" w:rsidRPr="00D85594" w:rsidRDefault="00863DC9" w:rsidP="00D167EA">
      <w:pPr>
        <w:numPr>
          <w:ilvl w:val="0"/>
          <w:numId w:val="1"/>
        </w:numPr>
        <w:rPr>
          <w:rFonts w:ascii="Verdana" w:hAnsi="Verdana"/>
          <w:lang w:val="nl-NL"/>
        </w:rPr>
      </w:pPr>
      <w:bookmarkStart w:id="1" w:name="_Hlk153972061"/>
      <w:r w:rsidRPr="00863DC9">
        <w:rPr>
          <w:rFonts w:ascii="Verdana" w:hAnsi="Verdana"/>
          <w:lang w:val="nl-NL"/>
        </w:rPr>
        <w:t xml:space="preserve">Storage </w:t>
      </w:r>
      <w:proofErr w:type="spellStart"/>
      <w:r w:rsidRPr="00863DC9">
        <w:rPr>
          <w:rFonts w:ascii="Verdana" w:hAnsi="Verdana"/>
          <w:lang w:val="nl-NL"/>
        </w:rPr>
        <w:t>during</w:t>
      </w:r>
      <w:proofErr w:type="spellEnd"/>
      <w:r w:rsidRPr="00863DC9">
        <w:rPr>
          <w:rFonts w:ascii="Verdana" w:hAnsi="Verdana"/>
          <w:lang w:val="nl-NL"/>
        </w:rPr>
        <w:t xml:space="preserve"> winter </w:t>
      </w:r>
      <w:proofErr w:type="spellStart"/>
      <w:r w:rsidRPr="00863DC9">
        <w:rPr>
          <w:rFonts w:ascii="Verdana" w:hAnsi="Verdana"/>
          <w:lang w:val="nl-NL"/>
        </w:rPr>
        <w:t>months</w:t>
      </w:r>
      <w:proofErr w:type="spellEnd"/>
    </w:p>
    <w:p w14:paraId="064E7658" w14:textId="2321285C" w:rsidR="00863DC9" w:rsidRDefault="00863DC9" w:rsidP="00A06071">
      <w:pPr>
        <w:numPr>
          <w:ilvl w:val="0"/>
          <w:numId w:val="1"/>
        </w:numPr>
        <w:tabs>
          <w:tab w:val="clear" w:pos="360"/>
          <w:tab w:val="num" w:pos="720"/>
        </w:tabs>
        <w:ind w:left="720"/>
        <w:rPr>
          <w:rFonts w:ascii="Verdana" w:hAnsi="Verdana"/>
          <w:lang w:val="en-US"/>
        </w:rPr>
      </w:pPr>
      <w:bookmarkStart w:id="2" w:name="_Hlk153972094"/>
      <w:bookmarkEnd w:id="1"/>
      <w:r w:rsidRPr="00863DC9">
        <w:rPr>
          <w:rFonts w:ascii="Verdana" w:hAnsi="Verdana"/>
          <w:lang w:val="en-US"/>
        </w:rPr>
        <w:t>The pots containing the potted</w:t>
      </w:r>
      <w:r w:rsidR="00A50487">
        <w:rPr>
          <w:rFonts w:ascii="Verdana" w:hAnsi="Verdana"/>
          <w:lang w:val="en-US"/>
        </w:rPr>
        <w:t xml:space="preserve"> </w:t>
      </w:r>
      <w:r w:rsidRPr="00863DC9">
        <w:rPr>
          <w:rFonts w:ascii="Verdana" w:hAnsi="Verdana"/>
          <w:lang w:val="en-US"/>
        </w:rPr>
        <w:t>beet</w:t>
      </w:r>
      <w:r w:rsidR="00A50487">
        <w:rPr>
          <w:rFonts w:ascii="Verdana" w:hAnsi="Verdana"/>
          <w:lang w:val="en-US"/>
        </w:rPr>
        <w:t xml:space="preserve"> plant</w:t>
      </w:r>
      <w:r w:rsidRPr="00863DC9">
        <w:rPr>
          <w:rFonts w:ascii="Verdana" w:hAnsi="Verdana"/>
          <w:lang w:val="en-US"/>
        </w:rPr>
        <w:t>s stay in a cold greenhouse during the winter months where the pot is kept slightly moist. The foliage may (partially) die.</w:t>
      </w:r>
      <w:r w:rsidR="007E58B0">
        <w:rPr>
          <w:rFonts w:ascii="Verdana" w:hAnsi="Verdana"/>
          <w:lang w:val="en-US"/>
        </w:rPr>
        <w:t xml:space="preserve"> </w:t>
      </w:r>
      <w:r w:rsidRPr="00863DC9">
        <w:rPr>
          <w:rFonts w:ascii="Verdana" w:hAnsi="Verdana"/>
          <w:lang w:val="en-US"/>
        </w:rPr>
        <w:t xml:space="preserve">To prevent rotting or </w:t>
      </w:r>
      <w:proofErr w:type="spellStart"/>
      <w:r w:rsidRPr="00863DC9">
        <w:rPr>
          <w:rFonts w:ascii="Verdana" w:hAnsi="Verdana"/>
          <w:lang w:val="en-US"/>
        </w:rPr>
        <w:t>mould</w:t>
      </w:r>
      <w:proofErr w:type="spellEnd"/>
      <w:r w:rsidRPr="00863DC9">
        <w:rPr>
          <w:rFonts w:ascii="Verdana" w:hAnsi="Verdana"/>
          <w:lang w:val="en-US"/>
        </w:rPr>
        <w:t xml:space="preserve"> growth, (part of) the foliage can be removed without damaging the beet or roots in the pot.</w:t>
      </w:r>
    </w:p>
    <w:bookmarkEnd w:id="2"/>
    <w:p w14:paraId="5FDC6724" w14:textId="77777777" w:rsidR="00D167EA" w:rsidRPr="00863DC9" w:rsidRDefault="00D167EA" w:rsidP="000C50A6">
      <w:pPr>
        <w:rPr>
          <w:rFonts w:ascii="Verdana" w:hAnsi="Verdana"/>
          <w:lang w:val="en-US"/>
        </w:rPr>
      </w:pPr>
    </w:p>
    <w:p w14:paraId="7D9D710F" w14:textId="21B6D440" w:rsidR="00E657CC" w:rsidRDefault="00863DC9" w:rsidP="00E657CC">
      <w:pPr>
        <w:numPr>
          <w:ilvl w:val="0"/>
          <w:numId w:val="6"/>
        </w:numPr>
        <w:rPr>
          <w:rFonts w:ascii="Verdana" w:hAnsi="Verdana"/>
          <w:lang w:val="nl-NL"/>
        </w:rPr>
      </w:pPr>
      <w:proofErr w:type="spellStart"/>
      <w:r>
        <w:rPr>
          <w:rFonts w:ascii="Verdana" w:hAnsi="Verdana"/>
          <w:lang w:val="nl-NL"/>
        </w:rPr>
        <w:t>Pollination</w:t>
      </w:r>
      <w:proofErr w:type="spellEnd"/>
    </w:p>
    <w:p w14:paraId="7C58F4FA" w14:textId="2BC440EE" w:rsidR="00863DC9" w:rsidRDefault="00863DC9" w:rsidP="00E657CC">
      <w:pPr>
        <w:numPr>
          <w:ilvl w:val="0"/>
          <w:numId w:val="6"/>
        </w:numPr>
        <w:ind w:left="720"/>
        <w:rPr>
          <w:rFonts w:ascii="Verdana" w:hAnsi="Verdana"/>
          <w:lang w:val="en-US"/>
        </w:rPr>
      </w:pPr>
      <w:bookmarkStart w:id="3" w:name="_Hlk153972113"/>
      <w:r w:rsidRPr="00863DC9">
        <w:rPr>
          <w:rFonts w:ascii="Verdana" w:hAnsi="Verdana"/>
          <w:lang w:val="en-US"/>
        </w:rPr>
        <w:t>In the second cultivation year, pollination is carried out by adding flies in the mesh cage where the accession is potted. If necessary, flies are added at several times, for sufficient pollination of the later flowering flowers. Care should be taken to ensure that the mesh cage where the plants per accession are potted is completely closed, so that no flies or other insects can enter.</w:t>
      </w:r>
    </w:p>
    <w:p w14:paraId="4C0ABA45" w14:textId="6F0D1995" w:rsidR="00863DC9" w:rsidRPr="00863DC9" w:rsidRDefault="00863DC9" w:rsidP="00E657CC">
      <w:pPr>
        <w:numPr>
          <w:ilvl w:val="0"/>
          <w:numId w:val="6"/>
        </w:numPr>
        <w:ind w:left="720"/>
        <w:rPr>
          <w:rFonts w:ascii="Verdana" w:hAnsi="Verdana"/>
          <w:lang w:val="en-US"/>
        </w:rPr>
      </w:pPr>
      <w:r w:rsidRPr="00863DC9">
        <w:rPr>
          <w:rFonts w:ascii="Verdana" w:hAnsi="Verdana"/>
          <w:lang w:val="en-US"/>
        </w:rPr>
        <w:t>As beet is generally a wind-pollinator, this can be anticipated by having the plants in a spot in the greenhouse where there is a lot of air circulation, or circulating the air more at this spot with a fan. Care should be taken here to avoid cross-pollination between accessions that flower simultaneously.</w:t>
      </w:r>
    </w:p>
    <w:bookmarkEnd w:id="3"/>
    <w:p w14:paraId="7A34AABC" w14:textId="77777777" w:rsidR="00111301" w:rsidRPr="00863DC9" w:rsidRDefault="00111301" w:rsidP="009A5E36">
      <w:pPr>
        <w:ind w:left="360"/>
        <w:rPr>
          <w:rFonts w:ascii="Verdana" w:hAnsi="Verdana"/>
          <w:lang w:val="en-US"/>
        </w:rPr>
      </w:pPr>
    </w:p>
    <w:p w14:paraId="5186D685" w14:textId="7575CB75" w:rsidR="009A5E36" w:rsidRPr="00863DC9" w:rsidRDefault="00863DC9" w:rsidP="009A5E36">
      <w:pPr>
        <w:numPr>
          <w:ilvl w:val="0"/>
          <w:numId w:val="15"/>
        </w:numPr>
        <w:rPr>
          <w:rFonts w:ascii="Verdana" w:hAnsi="Verdana"/>
          <w:lang w:val="en-US"/>
        </w:rPr>
      </w:pPr>
      <w:bookmarkStart w:id="4" w:name="_Hlk165123980"/>
      <w:r w:rsidRPr="00863DC9">
        <w:rPr>
          <w:rFonts w:ascii="Verdana" w:hAnsi="Verdana"/>
          <w:lang w:val="en-US"/>
        </w:rPr>
        <w:t>Seed harvest 2nd year</w:t>
      </w:r>
    </w:p>
    <w:p w14:paraId="566D0222" w14:textId="46C94803" w:rsidR="00863DC9" w:rsidRDefault="00863DC9" w:rsidP="009A5E36">
      <w:pPr>
        <w:numPr>
          <w:ilvl w:val="0"/>
          <w:numId w:val="1"/>
        </w:numPr>
        <w:ind w:left="720"/>
        <w:rPr>
          <w:rFonts w:ascii="Verdana" w:hAnsi="Verdana"/>
          <w:lang w:val="en-US"/>
        </w:rPr>
      </w:pPr>
      <w:r w:rsidRPr="00863DC9">
        <w:rPr>
          <w:rFonts w:ascii="Verdana" w:hAnsi="Verdana"/>
          <w:lang w:val="en-US"/>
        </w:rPr>
        <w:t xml:space="preserve">Stems with seeds are harvested once they have dried and the cluster of corky material containing the seeds has turned dry and brown. The harvested seed can be bulked </w:t>
      </w:r>
      <w:r w:rsidR="00A157F1">
        <w:rPr>
          <w:rFonts w:ascii="Verdana" w:hAnsi="Verdana"/>
          <w:lang w:val="en-US"/>
        </w:rPr>
        <w:t>per</w:t>
      </w:r>
      <w:r w:rsidRPr="00863DC9">
        <w:rPr>
          <w:rFonts w:ascii="Verdana" w:hAnsi="Verdana"/>
          <w:lang w:val="en-US"/>
        </w:rPr>
        <w:t xml:space="preserve"> accession. All seed produced will be returned to the CGN.</w:t>
      </w:r>
    </w:p>
    <w:bookmarkEnd w:id="4"/>
    <w:p w14:paraId="4D554674" w14:textId="77777777" w:rsidR="00863DC9" w:rsidRDefault="00863DC9" w:rsidP="00863DC9">
      <w:pPr>
        <w:rPr>
          <w:rFonts w:ascii="Verdana" w:hAnsi="Verdana"/>
          <w:lang w:val="en-US"/>
        </w:rPr>
      </w:pPr>
    </w:p>
    <w:p w14:paraId="7DB29BA4" w14:textId="77777777" w:rsidR="00863DC9" w:rsidRPr="00BF184A" w:rsidRDefault="00863DC9" w:rsidP="00863DC9">
      <w:pPr>
        <w:rPr>
          <w:rFonts w:ascii="Verdana" w:hAnsi="Verdana"/>
          <w:u w:val="single"/>
        </w:rPr>
      </w:pPr>
      <w:bookmarkStart w:id="5" w:name="_Hlk165104495"/>
      <w:r w:rsidRPr="00BF184A">
        <w:rPr>
          <w:rFonts w:ascii="Verdana" w:hAnsi="Verdana"/>
          <w:u w:val="single"/>
        </w:rPr>
        <w:t>Maintaining identity</w:t>
      </w:r>
    </w:p>
    <w:p w14:paraId="4809CF26" w14:textId="68CC18DF" w:rsidR="00863DC9" w:rsidRPr="007E58B0" w:rsidRDefault="007E58B0" w:rsidP="00BB7DC2">
      <w:pPr>
        <w:numPr>
          <w:ilvl w:val="0"/>
          <w:numId w:val="11"/>
        </w:numPr>
        <w:rPr>
          <w:rFonts w:ascii="Verdana" w:hAnsi="Verdana"/>
        </w:rPr>
      </w:pPr>
      <w:r w:rsidRPr="007E58B0">
        <w:rPr>
          <w:rFonts w:ascii="Verdana" w:hAnsi="Verdana"/>
        </w:rPr>
        <w:t>Characteristics</w:t>
      </w:r>
    </w:p>
    <w:p w14:paraId="3B5CC649" w14:textId="07136202" w:rsidR="00863DC9" w:rsidRPr="00D3725E" w:rsidRDefault="00863DC9" w:rsidP="00863DC9">
      <w:pPr>
        <w:pStyle w:val="ListParagraph"/>
        <w:numPr>
          <w:ilvl w:val="0"/>
          <w:numId w:val="22"/>
        </w:numPr>
        <w:rPr>
          <w:rFonts w:ascii="Verdana" w:hAnsi="Verdana"/>
        </w:rPr>
      </w:pPr>
      <w:r w:rsidRPr="00D3725E">
        <w:rPr>
          <w:rFonts w:ascii="Verdana" w:hAnsi="Verdana"/>
        </w:rPr>
        <w:t>During sowing, cultivation</w:t>
      </w:r>
      <w:r w:rsidR="00653747">
        <w:rPr>
          <w:rFonts w:ascii="Verdana" w:hAnsi="Verdana"/>
        </w:rPr>
        <w:t>, winter storage</w:t>
      </w:r>
      <w:r w:rsidRPr="00D3725E">
        <w:rPr>
          <w:rFonts w:ascii="Verdana" w:hAnsi="Verdana"/>
        </w:rPr>
        <w:t xml:space="preserve"> and harvesting, accessions should be clearly marked with a label indicating the field number. </w:t>
      </w:r>
      <w:r w:rsidR="00653747" w:rsidRPr="00653747">
        <w:rPr>
          <w:rFonts w:ascii="Verdana" w:hAnsi="Verdana"/>
        </w:rPr>
        <w:t>The field number given before sowing remains the same until seed cleaning.</w:t>
      </w:r>
    </w:p>
    <w:bookmarkEnd w:id="5"/>
    <w:p w14:paraId="5949CB94" w14:textId="77777777" w:rsidR="00863DC9" w:rsidRDefault="00863DC9" w:rsidP="00863DC9">
      <w:pPr>
        <w:rPr>
          <w:rFonts w:ascii="Verdana" w:hAnsi="Verdana"/>
        </w:rPr>
      </w:pPr>
    </w:p>
    <w:p w14:paraId="10AEF801" w14:textId="77777777" w:rsidR="00653747" w:rsidRPr="00D56AA0" w:rsidRDefault="00653747" w:rsidP="00653747">
      <w:pPr>
        <w:numPr>
          <w:ilvl w:val="0"/>
          <w:numId w:val="15"/>
        </w:numPr>
        <w:rPr>
          <w:rFonts w:ascii="Verdana" w:hAnsi="Verdana"/>
          <w:lang w:val="nl-NL"/>
        </w:rPr>
      </w:pPr>
      <w:proofErr w:type="spellStart"/>
      <w:r>
        <w:rPr>
          <w:rFonts w:ascii="Verdana" w:hAnsi="Verdana"/>
          <w:lang w:val="nl-NL"/>
        </w:rPr>
        <w:t>Harvest</w:t>
      </w:r>
      <w:proofErr w:type="spellEnd"/>
    </w:p>
    <w:p w14:paraId="236E4403" w14:textId="58465EFE" w:rsidR="00653747" w:rsidRPr="00BB3895" w:rsidRDefault="00653747" w:rsidP="00653747">
      <w:pPr>
        <w:pStyle w:val="EnvelopeReturn"/>
        <w:numPr>
          <w:ilvl w:val="0"/>
          <w:numId w:val="1"/>
        </w:numPr>
        <w:tabs>
          <w:tab w:val="clear" w:pos="360"/>
        </w:tabs>
        <w:ind w:left="709" w:hanging="283"/>
        <w:rPr>
          <w:rFonts w:ascii="Verdana" w:hAnsi="Verdana"/>
          <w:lang w:val="en-US"/>
        </w:rPr>
      </w:pPr>
      <w:r w:rsidRPr="00653747">
        <w:rPr>
          <w:rFonts w:ascii="Verdana" w:hAnsi="Verdana"/>
          <w:lang w:val="en-US"/>
        </w:rPr>
        <w:t>When harvesting, care is taken to avoid mixing with seed of other accessions.</w:t>
      </w:r>
    </w:p>
    <w:p w14:paraId="306E408C" w14:textId="77777777" w:rsidR="00653747" w:rsidRPr="00863DC9" w:rsidRDefault="00653747" w:rsidP="00863DC9">
      <w:pPr>
        <w:rPr>
          <w:rFonts w:ascii="Verdana" w:hAnsi="Verdana"/>
        </w:rPr>
      </w:pPr>
    </w:p>
    <w:p w14:paraId="7C435C17" w14:textId="77777777" w:rsidR="00653747" w:rsidRPr="00BF184A" w:rsidRDefault="00653747" w:rsidP="00653747">
      <w:pPr>
        <w:rPr>
          <w:rFonts w:ascii="Verdana" w:hAnsi="Verdana"/>
          <w:u w:val="single"/>
        </w:rPr>
      </w:pPr>
      <w:bookmarkStart w:id="6" w:name="_Hlk165109059"/>
      <w:bookmarkStart w:id="7" w:name="_Hlk165106842"/>
      <w:r w:rsidRPr="00BF184A">
        <w:rPr>
          <w:rFonts w:ascii="Verdana" w:hAnsi="Verdana"/>
          <w:u w:val="single"/>
        </w:rPr>
        <w:t>Maintaining seed quality:</w:t>
      </w:r>
    </w:p>
    <w:p w14:paraId="3F30C72E" w14:textId="77777777" w:rsidR="00653747" w:rsidRPr="00BF184A" w:rsidRDefault="00653747" w:rsidP="00653747">
      <w:pPr>
        <w:numPr>
          <w:ilvl w:val="0"/>
          <w:numId w:val="2"/>
        </w:numPr>
        <w:rPr>
          <w:rFonts w:ascii="Verdana" w:hAnsi="Verdana"/>
        </w:rPr>
      </w:pPr>
      <w:r w:rsidRPr="00BF184A">
        <w:rPr>
          <w:rFonts w:ascii="Verdana" w:hAnsi="Verdana"/>
        </w:rPr>
        <w:t xml:space="preserve">Seed decontamination before sowing </w:t>
      </w:r>
    </w:p>
    <w:p w14:paraId="4D560E0C" w14:textId="77777777" w:rsidR="00653747" w:rsidRDefault="00653747" w:rsidP="00653747">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6"/>
    <w:p w14:paraId="7965B022" w14:textId="77777777" w:rsidR="00653747" w:rsidRPr="0025058C" w:rsidRDefault="00653747" w:rsidP="00653747">
      <w:pPr>
        <w:rPr>
          <w:rFonts w:ascii="Verdana" w:hAnsi="Verdana"/>
          <w:lang w:val="en-US"/>
        </w:rPr>
      </w:pPr>
    </w:p>
    <w:p w14:paraId="4D22F705" w14:textId="77777777" w:rsidR="00653747" w:rsidRPr="008353BC" w:rsidRDefault="00653747" w:rsidP="00653747">
      <w:pPr>
        <w:numPr>
          <w:ilvl w:val="0"/>
          <w:numId w:val="8"/>
        </w:numPr>
        <w:rPr>
          <w:rFonts w:ascii="Verdana" w:hAnsi="Verdana"/>
          <w:lang w:val="nl-NL"/>
        </w:rPr>
      </w:pPr>
      <w:proofErr w:type="spellStart"/>
      <w:r>
        <w:rPr>
          <w:rFonts w:ascii="Verdana" w:hAnsi="Verdana"/>
          <w:lang w:val="nl-NL"/>
        </w:rPr>
        <w:t>Pruning</w:t>
      </w:r>
      <w:proofErr w:type="spellEnd"/>
    </w:p>
    <w:p w14:paraId="516B5F98" w14:textId="6CFFC5CE" w:rsidR="00653747" w:rsidRDefault="00653747" w:rsidP="00653747">
      <w:pPr>
        <w:pStyle w:val="EnvelopeReturn"/>
        <w:numPr>
          <w:ilvl w:val="0"/>
          <w:numId w:val="19"/>
        </w:numPr>
        <w:ind w:left="720"/>
        <w:rPr>
          <w:rFonts w:ascii="Verdana" w:hAnsi="Verdana"/>
          <w:lang w:val="en-US"/>
        </w:rPr>
      </w:pPr>
      <w:r w:rsidRPr="00653747">
        <w:rPr>
          <w:rFonts w:ascii="Verdana" w:hAnsi="Verdana"/>
          <w:lang w:val="en-US"/>
        </w:rPr>
        <w:t>Remove foliage that dies during winter if necessary.</w:t>
      </w:r>
    </w:p>
    <w:p w14:paraId="3BF644F1" w14:textId="77777777" w:rsidR="00653747" w:rsidRPr="00D3725E" w:rsidRDefault="00653747" w:rsidP="00653747">
      <w:pPr>
        <w:pStyle w:val="EnvelopeReturn"/>
        <w:rPr>
          <w:rFonts w:ascii="Verdana" w:hAnsi="Verdana"/>
          <w:lang w:val="en-US"/>
        </w:rPr>
      </w:pPr>
    </w:p>
    <w:p w14:paraId="702B483B" w14:textId="77777777" w:rsidR="00653747" w:rsidRPr="00D56AA0" w:rsidRDefault="00653747" w:rsidP="00653747">
      <w:pPr>
        <w:numPr>
          <w:ilvl w:val="0"/>
          <w:numId w:val="19"/>
        </w:numPr>
        <w:rPr>
          <w:rFonts w:ascii="Verdana" w:hAnsi="Verdana"/>
          <w:lang w:val="nl-NL"/>
        </w:rPr>
      </w:pPr>
      <w:proofErr w:type="spellStart"/>
      <w:r>
        <w:rPr>
          <w:rFonts w:ascii="Verdana" w:hAnsi="Verdana"/>
          <w:lang w:val="nl-NL"/>
        </w:rPr>
        <w:t>Cultivation</w:t>
      </w:r>
      <w:proofErr w:type="spellEnd"/>
    </w:p>
    <w:bookmarkEnd w:id="7"/>
    <w:p w14:paraId="5D188657" w14:textId="509F3AE9" w:rsidR="009A5E36" w:rsidRDefault="00653747" w:rsidP="009A5E36">
      <w:pPr>
        <w:pStyle w:val="EnvelopeReturn"/>
        <w:numPr>
          <w:ilvl w:val="0"/>
          <w:numId w:val="18"/>
        </w:numPr>
        <w:tabs>
          <w:tab w:val="clear" w:pos="360"/>
          <w:tab w:val="num" w:pos="720"/>
        </w:tabs>
        <w:ind w:left="720"/>
        <w:rPr>
          <w:rFonts w:ascii="Verdana" w:hAnsi="Verdana"/>
          <w:lang w:val="nl-NL"/>
        </w:rPr>
      </w:pPr>
      <w:proofErr w:type="spellStart"/>
      <w:r>
        <w:rPr>
          <w:rFonts w:ascii="Verdana" w:hAnsi="Verdana"/>
          <w:lang w:val="nl-NL"/>
        </w:rPr>
        <w:t>Not</w:t>
      </w:r>
      <w:proofErr w:type="spellEnd"/>
      <w:r>
        <w:rPr>
          <w:rFonts w:ascii="Verdana" w:hAnsi="Verdana"/>
          <w:lang w:val="nl-NL"/>
        </w:rPr>
        <w:t xml:space="preserve"> relevant</w:t>
      </w:r>
      <w:r w:rsidR="009A5E36" w:rsidRPr="00D85594">
        <w:rPr>
          <w:rFonts w:ascii="Verdana" w:hAnsi="Verdana"/>
          <w:lang w:val="nl-NL"/>
        </w:rPr>
        <w:t>.</w:t>
      </w:r>
    </w:p>
    <w:p w14:paraId="370B7AD1" w14:textId="77777777" w:rsidR="00653747" w:rsidRDefault="00653747" w:rsidP="00653747">
      <w:pPr>
        <w:pStyle w:val="EnvelopeReturn"/>
        <w:rPr>
          <w:rFonts w:ascii="Verdana" w:hAnsi="Verdana"/>
          <w:lang w:val="nl-NL"/>
        </w:rPr>
      </w:pPr>
    </w:p>
    <w:p w14:paraId="18503212" w14:textId="77777777" w:rsidR="00653747" w:rsidRPr="00BF184A" w:rsidRDefault="00653747" w:rsidP="00653747">
      <w:pPr>
        <w:numPr>
          <w:ilvl w:val="0"/>
          <w:numId w:val="9"/>
        </w:numPr>
        <w:rPr>
          <w:rFonts w:ascii="Verdana" w:hAnsi="Verdana"/>
        </w:rPr>
      </w:pPr>
      <w:r w:rsidRPr="00BF184A">
        <w:rPr>
          <w:rFonts w:ascii="Verdana" w:hAnsi="Verdana"/>
        </w:rPr>
        <w:t>Inspection</w:t>
      </w:r>
    </w:p>
    <w:p w14:paraId="4E86F334" w14:textId="55076E7D" w:rsidR="00653747" w:rsidRPr="00653747" w:rsidRDefault="00653747" w:rsidP="00653747">
      <w:pPr>
        <w:numPr>
          <w:ilvl w:val="0"/>
          <w:numId w:val="1"/>
        </w:numPr>
        <w:ind w:left="720"/>
        <w:rPr>
          <w:rFonts w:ascii="Verdana" w:hAnsi="Verdana"/>
        </w:rPr>
      </w:pPr>
      <w:r w:rsidRPr="00653747">
        <w:rPr>
          <w:rFonts w:ascii="Verdana" w:hAnsi="Verdana"/>
        </w:rPr>
        <w:lastRenderedPageBreak/>
        <w:t xml:space="preserve">The crop is closely monitored. Diseases or pest problems are controlled and recorded and copied </w:t>
      </w:r>
      <w:r>
        <w:rPr>
          <w:rFonts w:ascii="Verdana" w:hAnsi="Verdana"/>
        </w:rPr>
        <w:t>in</w:t>
      </w:r>
      <w:r w:rsidRPr="00256E37">
        <w:rPr>
          <w:rFonts w:ascii="Verdana" w:hAnsi="Verdana"/>
        </w:rPr>
        <w:t>to the Multiplication logbook.</w:t>
      </w:r>
      <w:r>
        <w:rPr>
          <w:rFonts w:ascii="Verdana" w:hAnsi="Verdana"/>
        </w:rPr>
        <w:t xml:space="preserve"> </w:t>
      </w:r>
      <w:r w:rsidRPr="00653747">
        <w:rPr>
          <w:rFonts w:ascii="Verdana" w:hAnsi="Verdana"/>
        </w:rPr>
        <w:t>When diseases that threaten good seed multiplication are detected, the CGN is alerted.</w:t>
      </w:r>
    </w:p>
    <w:p w14:paraId="5448A880" w14:textId="77777777" w:rsidR="00653747" w:rsidRPr="00BF184A" w:rsidRDefault="00653747" w:rsidP="00653747">
      <w:pPr>
        <w:ind w:left="720"/>
        <w:rPr>
          <w:rFonts w:ascii="Verdana" w:hAnsi="Verdana"/>
        </w:rPr>
      </w:pPr>
    </w:p>
    <w:p w14:paraId="02752446" w14:textId="77777777" w:rsidR="00653747" w:rsidRPr="00BF184A" w:rsidRDefault="00653747" w:rsidP="00653747">
      <w:pPr>
        <w:numPr>
          <w:ilvl w:val="0"/>
          <w:numId w:val="1"/>
        </w:numPr>
        <w:tabs>
          <w:tab w:val="clear" w:pos="360"/>
          <w:tab w:val="num" w:pos="0"/>
        </w:tabs>
        <w:rPr>
          <w:rFonts w:ascii="Verdana" w:hAnsi="Verdana"/>
        </w:rPr>
      </w:pPr>
      <w:r w:rsidRPr="00BF184A">
        <w:rPr>
          <w:rFonts w:ascii="Verdana" w:hAnsi="Verdana"/>
        </w:rPr>
        <w:t>Seed treatment after harvest</w:t>
      </w:r>
    </w:p>
    <w:p w14:paraId="789052B6" w14:textId="775C3102" w:rsidR="00653747" w:rsidRDefault="00A04724" w:rsidP="00653747">
      <w:pPr>
        <w:numPr>
          <w:ilvl w:val="0"/>
          <w:numId w:val="1"/>
        </w:numPr>
        <w:ind w:left="720"/>
        <w:rPr>
          <w:rFonts w:ascii="Verdana" w:hAnsi="Verdana"/>
        </w:rPr>
      </w:pPr>
      <w:r w:rsidRPr="00A04724">
        <w:rPr>
          <w:rFonts w:ascii="Verdana" w:hAnsi="Verdana"/>
        </w:rPr>
        <w:t>The harvested plant parts are dried and the seed is kept in dry conditions at all times.</w:t>
      </w:r>
    </w:p>
    <w:p w14:paraId="29E1A31A" w14:textId="77777777" w:rsidR="00653747" w:rsidRPr="001965B7" w:rsidRDefault="00653747" w:rsidP="00653747">
      <w:pPr>
        <w:numPr>
          <w:ilvl w:val="0"/>
          <w:numId w:val="1"/>
        </w:numPr>
        <w:ind w:left="720"/>
        <w:rPr>
          <w:rFonts w:ascii="Verdana" w:hAnsi="Verdana"/>
        </w:rPr>
      </w:pPr>
      <w:r w:rsidRPr="001965B7">
        <w:rPr>
          <w:rFonts w:ascii="Verdana" w:hAnsi="Verdana"/>
        </w:rPr>
        <w:t>The method of seed cleaning is being decided in consultation with CGN.</w:t>
      </w:r>
    </w:p>
    <w:p w14:paraId="2D6C4A5A" w14:textId="77777777" w:rsidR="009A5E36" w:rsidRPr="00060B70" w:rsidRDefault="009A5E36" w:rsidP="009A5E36">
      <w:pPr>
        <w:ind w:left="360"/>
        <w:rPr>
          <w:rFonts w:ascii="Verdana" w:hAnsi="Verdana"/>
          <w:lang w:val="en-US"/>
        </w:rPr>
      </w:pPr>
    </w:p>
    <w:p w14:paraId="0EB9F31B" w14:textId="77777777" w:rsidR="00A04724" w:rsidRPr="00854DF9" w:rsidRDefault="00A04724" w:rsidP="00A04724">
      <w:pPr>
        <w:pStyle w:val="EnvelopeReturn"/>
        <w:rPr>
          <w:rFonts w:ascii="Verdana" w:hAnsi="Verdana"/>
        </w:rPr>
      </w:pPr>
      <w:bookmarkStart w:id="8" w:name="_Hlk165044427"/>
      <w:r w:rsidRPr="00854DF9">
        <w:rPr>
          <w:rFonts w:ascii="Verdana" w:hAnsi="Verdana"/>
          <w:b/>
        </w:rPr>
        <w:t>Concluding actions</w:t>
      </w:r>
    </w:p>
    <w:p w14:paraId="0EB014E6" w14:textId="77777777" w:rsidR="00A04724" w:rsidRPr="00796FEE" w:rsidRDefault="00A04724" w:rsidP="00A04724">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141E76FA" w14:textId="77777777" w:rsidR="00A04724" w:rsidRPr="00796FEE" w:rsidRDefault="00A04724" w:rsidP="00A04724">
      <w:pPr>
        <w:numPr>
          <w:ilvl w:val="0"/>
          <w:numId w:val="23"/>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bookmarkEnd w:id="8"/>
    <w:p w14:paraId="6FC709DE" w14:textId="77777777" w:rsidR="00A04724" w:rsidRPr="001965B7" w:rsidRDefault="00A04724" w:rsidP="00A04724">
      <w:pPr>
        <w:pStyle w:val="EnvelopeReturn"/>
        <w:rPr>
          <w:rFonts w:ascii="Verdana" w:hAnsi="Verdana"/>
          <w:lang w:val="en-US"/>
        </w:rPr>
      </w:pPr>
    </w:p>
    <w:p w14:paraId="2E73294A" w14:textId="52291FE8" w:rsidR="00ED3F9D" w:rsidRPr="00A04724" w:rsidRDefault="00ED3F9D" w:rsidP="00A04724">
      <w:pPr>
        <w:pStyle w:val="EnvelopeReturn"/>
        <w:rPr>
          <w:rFonts w:ascii="Verdana" w:hAnsi="Verdana"/>
          <w:lang w:val="en-US"/>
        </w:rPr>
      </w:pPr>
    </w:p>
    <w:sectPr w:rsidR="00ED3F9D" w:rsidRPr="00A0472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Pr="003F69AA" w:rsidRDefault="000E0D95">
          <w:pPr>
            <w:pStyle w:val="Header"/>
            <w:tabs>
              <w:tab w:val="left" w:pos="851"/>
            </w:tabs>
            <w:rPr>
              <w:rStyle w:val="PageNumber"/>
              <w:rFonts w:ascii="News Gothic MT" w:hAnsi="News Gothic MT"/>
              <w:sz w:val="16"/>
              <w:szCs w:val="16"/>
            </w:rPr>
          </w:pPr>
        </w:p>
        <w:p w14:paraId="7E8AEBC8" w14:textId="77777777" w:rsidR="000E0D95" w:rsidRPr="003F69AA" w:rsidRDefault="000E0D95">
          <w:pPr>
            <w:pStyle w:val="Header"/>
            <w:tabs>
              <w:tab w:val="left" w:pos="851"/>
            </w:tabs>
            <w:rPr>
              <w:rStyle w:val="PageNumber"/>
              <w:rFonts w:ascii="News Gothic MT" w:hAnsi="News Gothic MT"/>
              <w:b/>
              <w:sz w:val="16"/>
              <w:szCs w:val="16"/>
            </w:rPr>
          </w:pPr>
        </w:p>
        <w:p w14:paraId="32845C95" w14:textId="5DC9824B" w:rsidR="000E0D95" w:rsidRPr="003F69AA" w:rsidRDefault="000E0D95">
          <w:pPr>
            <w:pStyle w:val="Header"/>
            <w:tabs>
              <w:tab w:val="left" w:pos="851"/>
            </w:tabs>
            <w:rPr>
              <w:rStyle w:val="PageNumber"/>
              <w:rFonts w:ascii="News Gothic MT" w:hAnsi="News Gothic MT"/>
              <w:b/>
              <w:sz w:val="16"/>
              <w:szCs w:val="16"/>
              <w:lang w:val="en-US"/>
            </w:rPr>
          </w:pPr>
          <w:r w:rsidRPr="003F69AA">
            <w:rPr>
              <w:rStyle w:val="PageNumber"/>
              <w:rFonts w:ascii="News Gothic MT" w:hAnsi="News Gothic MT"/>
              <w:b/>
              <w:sz w:val="16"/>
              <w:szCs w:val="16"/>
              <w:lang w:val="en-US"/>
            </w:rPr>
            <w:t>PRT-CGN-PG-</w:t>
          </w:r>
          <w:r w:rsidR="00211CE1" w:rsidRPr="003F69AA">
            <w:rPr>
              <w:rStyle w:val="PageNumber"/>
              <w:rFonts w:ascii="News Gothic MT" w:hAnsi="News Gothic MT"/>
              <w:b/>
              <w:sz w:val="16"/>
              <w:szCs w:val="16"/>
              <w:lang w:val="en-US"/>
            </w:rPr>
            <w:t>125</w:t>
          </w:r>
          <w:r w:rsidRPr="003F69AA">
            <w:rPr>
              <w:rStyle w:val="PageNumber"/>
              <w:rFonts w:ascii="News Gothic MT" w:hAnsi="News Gothic MT"/>
              <w:b/>
              <w:sz w:val="16"/>
              <w:szCs w:val="16"/>
              <w:lang w:val="en-US"/>
            </w:rPr>
            <w:t xml:space="preserve"> PROTOCOL </w:t>
          </w:r>
          <w:r w:rsidR="003F69AA" w:rsidRPr="003F69AA">
            <w:rPr>
              <w:rFonts w:ascii="News Gothic MT" w:hAnsi="News Gothic MT"/>
              <w:b/>
              <w:caps/>
              <w:sz w:val="16"/>
              <w:szCs w:val="16"/>
              <w:lang w:val="en-US"/>
            </w:rPr>
            <w:t>mulitiplication beet</w:t>
          </w:r>
        </w:p>
        <w:p w14:paraId="1AE07C99" w14:textId="77777777" w:rsidR="000E0D95" w:rsidRPr="003F69AA" w:rsidRDefault="000E0D95">
          <w:pPr>
            <w:pStyle w:val="Header"/>
            <w:tabs>
              <w:tab w:val="left" w:pos="851"/>
            </w:tabs>
            <w:rPr>
              <w:rStyle w:val="PageNumber"/>
              <w:rFonts w:ascii="News Gothic MT" w:hAnsi="News Gothic MT"/>
              <w:sz w:val="16"/>
              <w:szCs w:val="16"/>
              <w:lang w:val="en-US"/>
            </w:rPr>
          </w:pPr>
          <w:r w:rsidRPr="003F69AA">
            <w:rPr>
              <w:rStyle w:val="PageNumber"/>
              <w:rFonts w:ascii="News Gothic MT" w:hAnsi="News Gothic MT"/>
              <w:sz w:val="16"/>
              <w:szCs w:val="16"/>
              <w:lang w:val="en-US"/>
            </w:rPr>
            <w:tab/>
          </w:r>
        </w:p>
        <w:p w14:paraId="3118C376" w14:textId="77777777" w:rsidR="000E0D95" w:rsidRPr="003F69AA" w:rsidRDefault="000E0D95">
          <w:pPr>
            <w:pStyle w:val="Header"/>
            <w:tabs>
              <w:tab w:val="left" w:pos="851"/>
            </w:tabs>
            <w:rPr>
              <w:rStyle w:val="PageNumber"/>
              <w:rFonts w:ascii="News Gothic MT" w:hAnsi="News Gothic MT"/>
              <w:sz w:val="16"/>
              <w:szCs w:val="16"/>
              <w:lang w:val="en-US"/>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0E2E6AA4"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211CE1">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5"/>
  </w:num>
  <w:num w:numId="2" w16cid:durableId="7291420">
    <w:abstractNumId w:val="6"/>
  </w:num>
  <w:num w:numId="3" w16cid:durableId="138965602">
    <w:abstractNumId w:val="4"/>
  </w:num>
  <w:num w:numId="4" w16cid:durableId="2039240025">
    <w:abstractNumId w:val="8"/>
  </w:num>
  <w:num w:numId="5" w16cid:durableId="541018702">
    <w:abstractNumId w:val="13"/>
  </w:num>
  <w:num w:numId="6" w16cid:durableId="816578580">
    <w:abstractNumId w:val="10"/>
  </w:num>
  <w:num w:numId="7" w16cid:durableId="652221186">
    <w:abstractNumId w:val="18"/>
  </w:num>
  <w:num w:numId="8" w16cid:durableId="163782671">
    <w:abstractNumId w:val="17"/>
  </w:num>
  <w:num w:numId="9" w16cid:durableId="1123110720">
    <w:abstractNumId w:val="15"/>
  </w:num>
  <w:num w:numId="10" w16cid:durableId="335308476">
    <w:abstractNumId w:val="22"/>
  </w:num>
  <w:num w:numId="11" w16cid:durableId="2119983416">
    <w:abstractNumId w:val="2"/>
  </w:num>
  <w:num w:numId="12" w16cid:durableId="1132023162">
    <w:abstractNumId w:val="19"/>
  </w:num>
  <w:num w:numId="13" w16cid:durableId="1368725761">
    <w:abstractNumId w:val="0"/>
  </w:num>
  <w:num w:numId="14" w16cid:durableId="2026781183">
    <w:abstractNumId w:val="16"/>
  </w:num>
  <w:num w:numId="15" w16cid:durableId="180514656">
    <w:abstractNumId w:val="7"/>
  </w:num>
  <w:num w:numId="16" w16cid:durableId="1091660974">
    <w:abstractNumId w:val="11"/>
  </w:num>
  <w:num w:numId="17" w16cid:durableId="1769307546">
    <w:abstractNumId w:val="14"/>
  </w:num>
  <w:num w:numId="18" w16cid:durableId="2085294086">
    <w:abstractNumId w:val="3"/>
  </w:num>
  <w:num w:numId="19" w16cid:durableId="354691909">
    <w:abstractNumId w:val="21"/>
  </w:num>
  <w:num w:numId="20" w16cid:durableId="285434716">
    <w:abstractNumId w:val="20"/>
  </w:num>
  <w:num w:numId="21" w16cid:durableId="1369645186">
    <w:abstractNumId w:val="12"/>
  </w:num>
  <w:num w:numId="22" w16cid:durableId="920329307">
    <w:abstractNumId w:val="9"/>
  </w:num>
  <w:num w:numId="23" w16cid:durableId="1145856964">
    <w:abstractNumId w:val="1"/>
  </w:num>
  <w:num w:numId="24" w16cid:durableId="1304852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60B70"/>
    <w:rsid w:val="00083BB1"/>
    <w:rsid w:val="000C1FC1"/>
    <w:rsid w:val="000C50A6"/>
    <w:rsid w:val="000E0D95"/>
    <w:rsid w:val="00111301"/>
    <w:rsid w:val="00166360"/>
    <w:rsid w:val="001731BF"/>
    <w:rsid w:val="00194B14"/>
    <w:rsid w:val="001C0C1E"/>
    <w:rsid w:val="001D581E"/>
    <w:rsid w:val="001F3C24"/>
    <w:rsid w:val="001F55B4"/>
    <w:rsid w:val="00211CE1"/>
    <w:rsid w:val="0024669C"/>
    <w:rsid w:val="00285DC0"/>
    <w:rsid w:val="002B4871"/>
    <w:rsid w:val="003259F8"/>
    <w:rsid w:val="0036560F"/>
    <w:rsid w:val="003D3F7C"/>
    <w:rsid w:val="003F69AA"/>
    <w:rsid w:val="003F6A34"/>
    <w:rsid w:val="00414AE6"/>
    <w:rsid w:val="00460C24"/>
    <w:rsid w:val="004E3B07"/>
    <w:rsid w:val="00581E5B"/>
    <w:rsid w:val="00592956"/>
    <w:rsid w:val="005F4718"/>
    <w:rsid w:val="00646616"/>
    <w:rsid w:val="00653747"/>
    <w:rsid w:val="006A5DC1"/>
    <w:rsid w:val="006C6963"/>
    <w:rsid w:val="00717C8A"/>
    <w:rsid w:val="00784C66"/>
    <w:rsid w:val="007E4343"/>
    <w:rsid w:val="007E58B0"/>
    <w:rsid w:val="00863DC9"/>
    <w:rsid w:val="008A02B6"/>
    <w:rsid w:val="008E4C3B"/>
    <w:rsid w:val="00952624"/>
    <w:rsid w:val="00972EB6"/>
    <w:rsid w:val="009A5E36"/>
    <w:rsid w:val="009C5356"/>
    <w:rsid w:val="00A029AD"/>
    <w:rsid w:val="00A04724"/>
    <w:rsid w:val="00A05D12"/>
    <w:rsid w:val="00A06071"/>
    <w:rsid w:val="00A157F1"/>
    <w:rsid w:val="00A43F3E"/>
    <w:rsid w:val="00A50487"/>
    <w:rsid w:val="00A65835"/>
    <w:rsid w:val="00A72FC8"/>
    <w:rsid w:val="00AA150E"/>
    <w:rsid w:val="00AA293D"/>
    <w:rsid w:val="00AF6589"/>
    <w:rsid w:val="00B14A7C"/>
    <w:rsid w:val="00B84C5C"/>
    <w:rsid w:val="00C05470"/>
    <w:rsid w:val="00C437AF"/>
    <w:rsid w:val="00CC2D34"/>
    <w:rsid w:val="00CC5B95"/>
    <w:rsid w:val="00CD5DBA"/>
    <w:rsid w:val="00D167EA"/>
    <w:rsid w:val="00D85594"/>
    <w:rsid w:val="00DA5085"/>
    <w:rsid w:val="00DE64FB"/>
    <w:rsid w:val="00E20954"/>
    <w:rsid w:val="00E4113F"/>
    <w:rsid w:val="00E44FEE"/>
    <w:rsid w:val="00E657CC"/>
    <w:rsid w:val="00E9073B"/>
    <w:rsid w:val="00ED3F9D"/>
    <w:rsid w:val="00F43E64"/>
    <w:rsid w:val="00F6547F"/>
    <w:rsid w:val="00FB051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character" w:styleId="CommentReference">
    <w:name w:val="annotation reference"/>
    <w:basedOn w:val="DefaultParagraphFont"/>
    <w:semiHidden/>
    <w:unhideWhenUsed/>
    <w:rsid w:val="00E44FEE"/>
    <w:rPr>
      <w:sz w:val="16"/>
      <w:szCs w:val="16"/>
    </w:rPr>
  </w:style>
  <w:style w:type="paragraph" w:styleId="CommentText">
    <w:name w:val="annotation text"/>
    <w:basedOn w:val="Normal"/>
    <w:link w:val="CommentTextChar"/>
    <w:unhideWhenUsed/>
    <w:rsid w:val="00E44FEE"/>
  </w:style>
  <w:style w:type="character" w:customStyle="1" w:styleId="CommentTextChar">
    <w:name w:val="Comment Text Char"/>
    <w:basedOn w:val="DefaultParagraphFont"/>
    <w:link w:val="CommentText"/>
    <w:rsid w:val="00E44FEE"/>
    <w:rPr>
      <w:rFonts w:ascii="News Gothic" w:hAnsi="News Gothic"/>
      <w:lang w:val="en-GB"/>
    </w:rPr>
  </w:style>
  <w:style w:type="paragraph" w:styleId="CommentSubject">
    <w:name w:val="annotation subject"/>
    <w:basedOn w:val="CommentText"/>
    <w:next w:val="CommentText"/>
    <w:link w:val="CommentSubjectChar"/>
    <w:semiHidden/>
    <w:unhideWhenUsed/>
    <w:rsid w:val="00E44FEE"/>
    <w:rPr>
      <w:b/>
      <w:bCs/>
    </w:rPr>
  </w:style>
  <w:style w:type="character" w:customStyle="1" w:styleId="CommentSubjectChar">
    <w:name w:val="Comment Subject Char"/>
    <w:basedOn w:val="CommentTextChar"/>
    <w:link w:val="CommentSubject"/>
    <w:semiHidden/>
    <w:rsid w:val="00E44FEE"/>
    <w:rPr>
      <w:rFonts w:ascii="News Gothic" w:hAnsi="News Gothic"/>
      <w:b/>
      <w:bCs/>
      <w:lang w:val="en-GB"/>
    </w:rPr>
  </w:style>
  <w:style w:type="paragraph" w:styleId="NormalWeb">
    <w:name w:val="Normal (Web)"/>
    <w:basedOn w:val="Normal"/>
    <w:uiPriority w:val="99"/>
    <w:unhideWhenUsed/>
    <w:rsid w:val="003F69AA"/>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863D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13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31FD6D-BCFE-4640-9376-BAA6EF92F60C}"/>
</file>

<file path=customXml/itemProps2.xml><?xml version="1.0" encoding="utf-8"?>
<ds:datastoreItem xmlns:ds="http://schemas.openxmlformats.org/officeDocument/2006/customXml" ds:itemID="{0500F80B-F5EF-4BFE-9A17-0D1C67CAE901}"/>
</file>

<file path=docProps/app.xml><?xml version="1.0" encoding="utf-8"?>
<Properties xmlns="http://schemas.openxmlformats.org/officeDocument/2006/extended-properties" xmlns:vt="http://schemas.openxmlformats.org/officeDocument/2006/docPropsVTypes">
  <Template>Normal.dotm</Template>
  <TotalTime>474</TotalTime>
  <Pages>3</Pages>
  <Words>672</Words>
  <Characters>3836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33</cp:revision>
  <cp:lastPrinted>2008-11-03T10:57:00Z</cp:lastPrinted>
  <dcterms:created xsi:type="dcterms:W3CDTF">2014-12-23T11:55:00Z</dcterms:created>
  <dcterms:modified xsi:type="dcterms:W3CDTF">2024-05-01T10:01:00Z</dcterms:modified>
</cp:coreProperties>
</file>