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D522C" w14:textId="77777777" w:rsidR="00F738A2" w:rsidRPr="00123A40" w:rsidRDefault="001D60C1">
      <w:pPr>
        <w:pStyle w:val="BodyTextIndent"/>
        <w:ind w:left="0"/>
        <w:rPr>
          <w:rFonts w:ascii="Verdana" w:hAnsi="Verdana"/>
          <w:b/>
          <w:lang w:val="en-US"/>
        </w:rPr>
      </w:pPr>
      <w:r w:rsidRPr="00123A40">
        <w:rPr>
          <w:rFonts w:ascii="Verdana" w:hAnsi="Verdana"/>
          <w:b/>
          <w:lang w:val="en-US"/>
        </w:rPr>
        <w:t>Targe</w:t>
      </w:r>
      <w:r w:rsidR="00123A40" w:rsidRPr="00123A40">
        <w:rPr>
          <w:rFonts w:ascii="Verdana" w:hAnsi="Verdana"/>
          <w:b/>
          <w:lang w:val="en-US"/>
        </w:rPr>
        <w:t xml:space="preserve">t </w:t>
      </w:r>
    </w:p>
    <w:p w14:paraId="1A4611B8" w14:textId="77777777" w:rsidR="00F738A2" w:rsidRPr="00123A40" w:rsidRDefault="0007020E">
      <w:pPr>
        <w:pStyle w:val="BodyTextIndent"/>
        <w:ind w:left="0"/>
        <w:rPr>
          <w:rFonts w:ascii="Verdana" w:hAnsi="Verdana"/>
          <w:sz w:val="18"/>
          <w:szCs w:val="18"/>
          <w:lang w:val="en-US"/>
        </w:rPr>
      </w:pPr>
      <w:r w:rsidRPr="00123A40">
        <w:rPr>
          <w:rFonts w:ascii="Verdana" w:hAnsi="Verdana"/>
          <w:sz w:val="18"/>
          <w:szCs w:val="18"/>
          <w:lang w:val="en-US"/>
        </w:rPr>
        <w:t xml:space="preserve">Including material obtained from acquisition or multiplication in the </w:t>
      </w:r>
      <w:r w:rsidR="00123A40" w:rsidRPr="00123A40">
        <w:rPr>
          <w:rFonts w:ascii="Verdana" w:hAnsi="Verdana"/>
          <w:sz w:val="18"/>
          <w:szCs w:val="18"/>
          <w:lang w:val="en-US"/>
        </w:rPr>
        <w:t>collection</w:t>
      </w:r>
      <w:r w:rsidR="00DC76F5" w:rsidRPr="00123A40">
        <w:rPr>
          <w:rFonts w:ascii="Verdana" w:hAnsi="Verdana"/>
          <w:sz w:val="18"/>
          <w:szCs w:val="18"/>
          <w:lang w:val="en-US"/>
        </w:rPr>
        <w:t>.</w:t>
      </w:r>
    </w:p>
    <w:p w14:paraId="0D227383" w14:textId="77777777" w:rsidR="00180617" w:rsidRPr="00123A40" w:rsidRDefault="00000000" w:rsidP="00DE4D16">
      <w:pPr>
        <w:tabs>
          <w:tab w:val="left" w:pos="900"/>
        </w:tabs>
        <w:rPr>
          <w:rFonts w:ascii="Verdana" w:hAnsi="Verdana"/>
          <w:b/>
          <w:color w:val="auto"/>
          <w:kern w:val="0"/>
          <w:sz w:val="18"/>
          <w:szCs w:val="18"/>
          <w:lang w:val="en-US"/>
        </w:rPr>
      </w:pPr>
      <w:r>
        <w:rPr>
          <w:rFonts w:ascii="Verdana" w:hAnsi="Verdana"/>
          <w:noProof/>
          <w:sz w:val="18"/>
          <w:szCs w:val="18"/>
        </w:rPr>
        <w:object w:dxaOrig="1440" w:dyaOrig="1440" w14:anchorId="668AB2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7pt;margin-top:3.45pt;width:447.35pt;height:541.3pt;z-index:-251658752">
            <v:imagedata r:id="rId8" o:title=""/>
          </v:shape>
          <o:OLEObject Type="Embed" ProgID="Visio.Drawing.11" ShapeID="_x0000_s2053" DrawAspect="Content" ObjectID="_1776241415" r:id="rId9"/>
        </w:object>
      </w:r>
    </w:p>
    <w:p w14:paraId="7DB61222" w14:textId="77777777" w:rsidR="008531FC" w:rsidRPr="00123A40" w:rsidRDefault="00180617" w:rsidP="00DE4D16">
      <w:pPr>
        <w:tabs>
          <w:tab w:val="left" w:pos="900"/>
        </w:tabs>
        <w:rPr>
          <w:rFonts w:ascii="Verdana" w:hAnsi="Verdana"/>
          <w:b/>
          <w:color w:val="auto"/>
          <w:kern w:val="0"/>
          <w:sz w:val="18"/>
          <w:szCs w:val="18"/>
          <w:lang w:val="en-US"/>
        </w:rPr>
      </w:pPr>
      <w:r w:rsidRPr="00123A40">
        <w:rPr>
          <w:rFonts w:ascii="Verdana" w:hAnsi="Verdana"/>
          <w:b/>
          <w:color w:val="auto"/>
          <w:kern w:val="0"/>
          <w:sz w:val="18"/>
          <w:szCs w:val="18"/>
          <w:lang w:val="en-US"/>
        </w:rPr>
        <w:tab/>
      </w:r>
      <w:r w:rsidR="009134D6" w:rsidRPr="00123A40">
        <w:rPr>
          <w:rFonts w:ascii="Verdana" w:hAnsi="Verdana"/>
          <w:b/>
          <w:color w:val="auto"/>
          <w:kern w:val="0"/>
          <w:sz w:val="18"/>
          <w:szCs w:val="18"/>
          <w:lang w:val="en-US"/>
        </w:rPr>
        <w:br w:type="page"/>
      </w:r>
    </w:p>
    <w:p w14:paraId="4CE2AAFC" w14:textId="77777777" w:rsidR="00F738A2" w:rsidRDefault="00123A40">
      <w:pPr>
        <w:numPr>
          <w:ilvl w:val="0"/>
          <w:numId w:val="24"/>
        </w:numPr>
        <w:rPr>
          <w:rFonts w:ascii="Verdana" w:hAnsi="Verdana"/>
          <w:b/>
          <w:sz w:val="18"/>
          <w:szCs w:val="18"/>
        </w:rPr>
      </w:pPr>
      <w:r w:rsidRPr="001B49F1">
        <w:rPr>
          <w:rFonts w:ascii="Verdana" w:hAnsi="Verdana"/>
          <w:b/>
          <w:sz w:val="18"/>
          <w:szCs w:val="18"/>
        </w:rPr>
        <w:lastRenderedPageBreak/>
        <w:t>Drying</w:t>
      </w:r>
    </w:p>
    <w:p w14:paraId="2EC654BF" w14:textId="40412E8E" w:rsidR="00F738A2" w:rsidRPr="00123A40" w:rsidRDefault="00571BA8">
      <w:pPr>
        <w:pStyle w:val="BodyText"/>
        <w:rPr>
          <w:rFonts w:ascii="Verdana" w:hAnsi="Verdana"/>
          <w:sz w:val="18"/>
          <w:szCs w:val="18"/>
          <w:lang w:val="en-US"/>
        </w:rPr>
      </w:pPr>
      <w:r w:rsidRPr="00123A40">
        <w:rPr>
          <w:rFonts w:ascii="Verdana" w:hAnsi="Verdana"/>
          <w:sz w:val="18"/>
          <w:szCs w:val="18"/>
          <w:lang w:val="en-US"/>
        </w:rPr>
        <w:t>Cleaned seed samples</w:t>
      </w:r>
      <w:r w:rsidR="00CA42AF" w:rsidRPr="00123A40">
        <w:rPr>
          <w:rFonts w:ascii="Verdana" w:hAnsi="Verdana"/>
          <w:sz w:val="18"/>
          <w:szCs w:val="18"/>
          <w:lang w:val="en-US"/>
        </w:rPr>
        <w:t xml:space="preserve">, following </w:t>
      </w:r>
      <w:r w:rsidR="00DB2393" w:rsidRPr="00123A40">
        <w:rPr>
          <w:rFonts w:ascii="Verdana" w:hAnsi="Verdana"/>
          <w:sz w:val="18"/>
          <w:szCs w:val="18"/>
          <w:lang w:val="en-US"/>
        </w:rPr>
        <w:t xml:space="preserve">procedure </w:t>
      </w:r>
      <w:r w:rsidR="00A7527B" w:rsidRPr="00123A40">
        <w:rPr>
          <w:rFonts w:ascii="Verdana" w:hAnsi="Verdana"/>
          <w:sz w:val="18"/>
          <w:szCs w:val="18"/>
          <w:lang w:val="en-US"/>
        </w:rPr>
        <w:t>UIT-CGN-PG 6.2.20 "</w:t>
      </w:r>
      <w:r w:rsidR="00CA42AF" w:rsidRPr="00123A40">
        <w:rPr>
          <w:rFonts w:ascii="Verdana" w:hAnsi="Verdana"/>
          <w:sz w:val="18"/>
          <w:szCs w:val="18"/>
          <w:lang w:val="en-US"/>
        </w:rPr>
        <w:t>Acquisition</w:t>
      </w:r>
      <w:r w:rsidR="00A7527B" w:rsidRPr="00123A40">
        <w:rPr>
          <w:rFonts w:ascii="Verdana" w:hAnsi="Verdana"/>
          <w:sz w:val="18"/>
          <w:szCs w:val="18"/>
          <w:lang w:val="en-US"/>
        </w:rPr>
        <w:t xml:space="preserve">" </w:t>
      </w:r>
      <w:r w:rsidR="002215F8" w:rsidRPr="00123A40">
        <w:rPr>
          <w:rFonts w:ascii="Verdana" w:hAnsi="Verdana"/>
          <w:sz w:val="18"/>
          <w:szCs w:val="18"/>
          <w:lang w:val="en-US"/>
        </w:rPr>
        <w:t xml:space="preserve">and </w:t>
      </w:r>
      <w:r w:rsidR="00DB2393" w:rsidRPr="00123A40">
        <w:rPr>
          <w:rFonts w:ascii="Verdana" w:hAnsi="Verdana"/>
          <w:sz w:val="18"/>
          <w:szCs w:val="18"/>
          <w:lang w:val="en-US"/>
        </w:rPr>
        <w:t xml:space="preserve">procedure </w:t>
      </w:r>
      <w:r w:rsidR="00A7527B" w:rsidRPr="00123A40">
        <w:rPr>
          <w:rFonts w:ascii="Verdana" w:hAnsi="Verdana"/>
          <w:sz w:val="18"/>
          <w:szCs w:val="18"/>
          <w:lang w:val="en-US"/>
        </w:rPr>
        <w:t>UIT-CGN-PG 6.2.21 "</w:t>
      </w:r>
      <w:r w:rsidR="00123A40">
        <w:rPr>
          <w:rFonts w:ascii="Verdana" w:hAnsi="Verdana"/>
          <w:sz w:val="18"/>
          <w:szCs w:val="18"/>
          <w:lang w:val="en-US"/>
        </w:rPr>
        <w:t>Multiplication</w:t>
      </w:r>
      <w:r w:rsidR="00A7527B" w:rsidRPr="00123A40">
        <w:rPr>
          <w:rFonts w:ascii="Verdana" w:hAnsi="Verdana"/>
          <w:sz w:val="18"/>
          <w:szCs w:val="18"/>
          <w:lang w:val="en-US"/>
        </w:rPr>
        <w:t>"</w:t>
      </w:r>
      <w:r w:rsidR="00DB2393" w:rsidRPr="00123A40">
        <w:rPr>
          <w:rFonts w:ascii="Verdana" w:hAnsi="Verdana"/>
          <w:sz w:val="18"/>
          <w:szCs w:val="18"/>
          <w:lang w:val="en-US"/>
        </w:rPr>
        <w:t xml:space="preserve">, </w:t>
      </w:r>
      <w:r w:rsidR="00DF7C90" w:rsidRPr="00123A40">
        <w:rPr>
          <w:rFonts w:ascii="Verdana" w:hAnsi="Verdana"/>
          <w:sz w:val="18"/>
          <w:szCs w:val="18"/>
          <w:lang w:val="en-US"/>
        </w:rPr>
        <w:t xml:space="preserve">are </w:t>
      </w:r>
      <w:r w:rsidRPr="00123A40">
        <w:rPr>
          <w:rFonts w:ascii="Verdana" w:hAnsi="Verdana"/>
          <w:sz w:val="18"/>
          <w:szCs w:val="18"/>
          <w:lang w:val="en-US"/>
        </w:rPr>
        <w:t xml:space="preserve">dried in the special drying room of the genebank storage facility to an absolute moisture content between 3-7%. The seed samples are dried in open paper bags or other breathable material. Larger seed quantities are divided among several bags to achieve optimal drying. Depending on the initial moisture content, seed quantity and physical and chemical properties of the seed, it can take </w:t>
      </w:r>
      <w:r w:rsidR="008B6885" w:rsidRPr="00123A40">
        <w:rPr>
          <w:rFonts w:ascii="Verdana" w:hAnsi="Verdana"/>
          <w:sz w:val="18"/>
          <w:szCs w:val="18"/>
          <w:lang w:val="en-US"/>
        </w:rPr>
        <w:t xml:space="preserve">2 months </w:t>
      </w:r>
      <w:r w:rsidRPr="00123A40">
        <w:rPr>
          <w:rFonts w:ascii="Verdana" w:hAnsi="Verdana"/>
          <w:sz w:val="18"/>
          <w:szCs w:val="18"/>
          <w:lang w:val="en-US"/>
        </w:rPr>
        <w:t>to reach the desired moisture content of 3-7%. The moisture content of the seed depends on the RH and temperature of the surrounding air</w:t>
      </w:r>
      <w:r w:rsidR="007615BC">
        <w:rPr>
          <w:rFonts w:ascii="Verdana" w:hAnsi="Verdana"/>
          <w:sz w:val="18"/>
          <w:szCs w:val="18"/>
          <w:lang w:val="en-US"/>
        </w:rPr>
        <w:t xml:space="preserve"> (</w:t>
      </w:r>
      <w:r w:rsidR="00A53AF2">
        <w:rPr>
          <w:rFonts w:ascii="Verdana" w:hAnsi="Verdana"/>
          <w:sz w:val="18"/>
          <w:szCs w:val="18"/>
          <w:lang w:val="en-US"/>
        </w:rPr>
        <w:t>15%RH</w:t>
      </w:r>
      <w:r w:rsidR="00A53AF2">
        <w:rPr>
          <w:rFonts w:ascii="Verdana" w:hAnsi="Verdana"/>
          <w:sz w:val="18"/>
          <w:szCs w:val="18"/>
          <w:lang w:val="en-US"/>
        </w:rPr>
        <w:t xml:space="preserve"> </w:t>
      </w:r>
      <w:r w:rsidR="00A53AF2">
        <w:rPr>
          <w:rFonts w:ascii="Verdana" w:hAnsi="Verdana"/>
          <w:sz w:val="18"/>
          <w:szCs w:val="18"/>
          <w:lang w:val="en-US"/>
        </w:rPr>
        <w:t>and</w:t>
      </w:r>
      <w:r w:rsidR="00A53AF2">
        <w:rPr>
          <w:rFonts w:ascii="Verdana" w:hAnsi="Verdana"/>
          <w:sz w:val="18"/>
          <w:szCs w:val="18"/>
          <w:lang w:val="en-US"/>
        </w:rPr>
        <w:t xml:space="preserve"> </w:t>
      </w:r>
      <w:r w:rsidR="007615BC">
        <w:rPr>
          <w:rFonts w:ascii="Verdana" w:hAnsi="Verdana"/>
          <w:sz w:val="18"/>
          <w:szCs w:val="18"/>
          <w:lang w:val="en-US"/>
        </w:rPr>
        <w:t>15</w:t>
      </w:r>
      <w:r w:rsidR="00A53AF2">
        <w:rPr>
          <w:rFonts w:ascii="Verdana" w:hAnsi="Verdana"/>
          <w:sz w:val="18"/>
          <w:szCs w:val="18"/>
          <w:lang w:val="en-US"/>
        </w:rPr>
        <w:t>°</w:t>
      </w:r>
      <w:r w:rsidR="007615BC">
        <w:rPr>
          <w:rFonts w:ascii="Verdana" w:hAnsi="Verdana"/>
          <w:sz w:val="18"/>
          <w:szCs w:val="18"/>
          <w:lang w:val="en-US"/>
        </w:rPr>
        <w:t>C)</w:t>
      </w:r>
      <w:r w:rsidRPr="00123A40">
        <w:rPr>
          <w:rFonts w:ascii="Verdana" w:hAnsi="Verdana"/>
          <w:sz w:val="18"/>
          <w:szCs w:val="18"/>
          <w:lang w:val="en-US"/>
        </w:rPr>
        <w:t>.</w:t>
      </w:r>
    </w:p>
    <w:p w14:paraId="09ADFD01" w14:textId="77777777" w:rsidR="00F738A2" w:rsidRPr="00123A40" w:rsidRDefault="00123A40">
      <w:pPr>
        <w:pStyle w:val="BodyText"/>
        <w:rPr>
          <w:rFonts w:ascii="Verdana" w:hAnsi="Verdana"/>
          <w:sz w:val="18"/>
          <w:szCs w:val="18"/>
          <w:lang w:val="en-US"/>
        </w:rPr>
      </w:pPr>
      <w:r w:rsidRPr="001B49F1">
        <w:rPr>
          <w:rFonts w:ascii="Verdana" w:hAnsi="Verdana"/>
          <w:sz w:val="18"/>
          <w:szCs w:val="18"/>
          <w:lang w:val="en-US"/>
        </w:rPr>
        <w:t xml:space="preserve">In reference tables prepared by Justice and Bass (In: O. L. Justice and L. N. Bass 1978. </w:t>
      </w:r>
      <w:r w:rsidRPr="00123A40">
        <w:rPr>
          <w:rFonts w:ascii="Verdana" w:hAnsi="Verdana"/>
          <w:sz w:val="18"/>
          <w:szCs w:val="18"/>
          <w:lang w:val="en-US"/>
        </w:rPr>
        <w:t xml:space="preserve">Principles and Practices of </w:t>
      </w:r>
      <w:proofErr w:type="spellStart"/>
      <w:r w:rsidRPr="00123A40">
        <w:rPr>
          <w:rFonts w:ascii="Verdana" w:hAnsi="Verdana"/>
          <w:sz w:val="18"/>
          <w:szCs w:val="18"/>
          <w:lang w:val="en-US"/>
        </w:rPr>
        <w:t>seedstorage</w:t>
      </w:r>
      <w:proofErr w:type="spellEnd"/>
      <w:r w:rsidRPr="00123A40">
        <w:rPr>
          <w:rFonts w:ascii="Verdana" w:hAnsi="Verdana"/>
          <w:sz w:val="18"/>
          <w:szCs w:val="18"/>
          <w:lang w:val="en-US"/>
        </w:rPr>
        <w:t xml:space="preserve">. Agricultural handbook no.506) and later elaborated for various Dutch crops by Witte (In: C. Witte 1982. Equilibrium moisture content of seeds at different humidities. Seed Interests 36-no.3:72-74), the absolute moisture content of crops can be found for each crop at a given temperature and different RHs. </w:t>
      </w:r>
      <w:r w:rsidR="002B538B" w:rsidRPr="00123A40">
        <w:rPr>
          <w:rFonts w:ascii="Verdana" w:hAnsi="Verdana"/>
          <w:sz w:val="18"/>
          <w:szCs w:val="18"/>
          <w:lang w:val="en-US"/>
        </w:rPr>
        <w:t xml:space="preserve">After drying </w:t>
      </w:r>
      <w:r w:rsidR="00680272" w:rsidRPr="00123A40">
        <w:rPr>
          <w:rFonts w:ascii="Verdana" w:hAnsi="Verdana"/>
          <w:sz w:val="18"/>
          <w:szCs w:val="18"/>
          <w:lang w:val="en-US"/>
        </w:rPr>
        <w:t xml:space="preserve">for </w:t>
      </w:r>
      <w:r w:rsidR="00050DDE" w:rsidRPr="00123A40">
        <w:rPr>
          <w:rFonts w:ascii="Verdana" w:hAnsi="Verdana"/>
          <w:sz w:val="18"/>
          <w:szCs w:val="18"/>
          <w:lang w:val="en-US"/>
        </w:rPr>
        <w:t xml:space="preserve">a period of two months, </w:t>
      </w:r>
      <w:r w:rsidR="00323FCE" w:rsidRPr="00123A40">
        <w:rPr>
          <w:rFonts w:ascii="Verdana" w:hAnsi="Verdana"/>
          <w:sz w:val="18"/>
          <w:szCs w:val="18"/>
          <w:lang w:val="en-US"/>
        </w:rPr>
        <w:t xml:space="preserve">a batch is in principle sufficiently dried. For larger seed quantities, this is checked for certainty by weighing several times to see whether the moisture content has indeed </w:t>
      </w:r>
      <w:proofErr w:type="spellStart"/>
      <w:r w:rsidR="00323FCE" w:rsidRPr="00123A40">
        <w:rPr>
          <w:rFonts w:ascii="Verdana" w:hAnsi="Verdana"/>
          <w:sz w:val="18"/>
          <w:szCs w:val="18"/>
          <w:lang w:val="en-US"/>
        </w:rPr>
        <w:t>stabilised</w:t>
      </w:r>
      <w:proofErr w:type="spellEnd"/>
      <w:r w:rsidR="00323FCE" w:rsidRPr="00123A40">
        <w:rPr>
          <w:rFonts w:ascii="Verdana" w:hAnsi="Verdana"/>
          <w:sz w:val="18"/>
          <w:szCs w:val="18"/>
          <w:lang w:val="en-US"/>
        </w:rPr>
        <w:t xml:space="preserve"> after two months.</w:t>
      </w:r>
    </w:p>
    <w:p w14:paraId="72CFCC21" w14:textId="77777777" w:rsidR="00323FCE" w:rsidRPr="00123A40" w:rsidRDefault="00323FCE" w:rsidP="00680272">
      <w:pPr>
        <w:pStyle w:val="BodyText"/>
        <w:rPr>
          <w:rFonts w:ascii="Verdana" w:hAnsi="Verdana"/>
          <w:sz w:val="18"/>
          <w:szCs w:val="18"/>
          <w:lang w:val="en-US"/>
        </w:rPr>
      </w:pPr>
    </w:p>
    <w:p w14:paraId="28D6F3BE" w14:textId="1611579F" w:rsidR="00F738A2" w:rsidRDefault="007D0485">
      <w:pPr>
        <w:numPr>
          <w:ilvl w:val="0"/>
          <w:numId w:val="24"/>
        </w:numPr>
        <w:rPr>
          <w:rFonts w:ascii="Verdana" w:hAnsi="Verdana"/>
          <w:b/>
          <w:sz w:val="18"/>
          <w:szCs w:val="18"/>
        </w:rPr>
      </w:pPr>
      <w:proofErr w:type="spellStart"/>
      <w:r>
        <w:rPr>
          <w:rFonts w:ascii="Verdana" w:hAnsi="Verdana"/>
          <w:b/>
          <w:sz w:val="18"/>
          <w:szCs w:val="18"/>
        </w:rPr>
        <w:t>Division</w:t>
      </w:r>
      <w:proofErr w:type="spellEnd"/>
    </w:p>
    <w:p w14:paraId="59518D46" w14:textId="77777777" w:rsidR="00F738A2" w:rsidRPr="00123A40" w:rsidRDefault="00123A40">
      <w:pPr>
        <w:pStyle w:val="BodyTextIndent2"/>
        <w:spacing w:after="0" w:line="240" w:lineRule="auto"/>
        <w:ind w:left="0"/>
        <w:rPr>
          <w:rFonts w:ascii="Verdana" w:hAnsi="Verdana"/>
          <w:sz w:val="18"/>
          <w:szCs w:val="18"/>
          <w:lang w:val="en-US"/>
        </w:rPr>
      </w:pPr>
      <w:r w:rsidRPr="00123A40">
        <w:rPr>
          <w:rFonts w:ascii="Verdana" w:hAnsi="Verdana"/>
          <w:sz w:val="18"/>
          <w:szCs w:val="18"/>
          <w:lang w:val="en-US"/>
        </w:rPr>
        <w:t>If there is too much seed</w:t>
      </w:r>
      <w:r w:rsidR="00B46716" w:rsidRPr="00123A40">
        <w:rPr>
          <w:rFonts w:ascii="Verdana" w:hAnsi="Verdana"/>
          <w:sz w:val="18"/>
          <w:szCs w:val="18"/>
          <w:lang w:val="en-US"/>
        </w:rPr>
        <w:t xml:space="preserve">, the 'seed </w:t>
      </w:r>
      <w:r w:rsidRPr="00123A40">
        <w:rPr>
          <w:rFonts w:ascii="Verdana" w:hAnsi="Verdana"/>
          <w:sz w:val="18"/>
          <w:szCs w:val="18"/>
          <w:lang w:val="en-US"/>
        </w:rPr>
        <w:t xml:space="preserve">divider' </w:t>
      </w:r>
      <w:r w:rsidR="00B46716" w:rsidRPr="00123A40">
        <w:rPr>
          <w:rFonts w:ascii="Verdana" w:hAnsi="Verdana"/>
          <w:sz w:val="18"/>
          <w:szCs w:val="18"/>
          <w:lang w:val="en-US"/>
        </w:rPr>
        <w:t xml:space="preserve">is used to </w:t>
      </w:r>
      <w:r w:rsidRPr="00123A40">
        <w:rPr>
          <w:rFonts w:ascii="Verdana" w:hAnsi="Verdana"/>
          <w:sz w:val="18"/>
          <w:szCs w:val="18"/>
          <w:lang w:val="en-US"/>
        </w:rPr>
        <w:t xml:space="preserve">reduce the size of the seed lot. The seed divider consists of 14 gutters </w:t>
      </w:r>
      <w:r w:rsidR="00050DDE" w:rsidRPr="00123A40">
        <w:rPr>
          <w:rFonts w:ascii="Verdana" w:hAnsi="Verdana"/>
          <w:sz w:val="18"/>
          <w:szCs w:val="18"/>
          <w:lang w:val="en-US"/>
        </w:rPr>
        <w:t>and serves to divide the seed lot into two equal parts</w:t>
      </w:r>
      <w:r w:rsidRPr="00123A40">
        <w:rPr>
          <w:rFonts w:ascii="Verdana" w:hAnsi="Verdana"/>
          <w:sz w:val="18"/>
          <w:szCs w:val="18"/>
          <w:lang w:val="en-US"/>
        </w:rPr>
        <w:t xml:space="preserve">. The maximum quantity is the quantity that goes into </w:t>
      </w:r>
      <w:r w:rsidR="00DA7C3C" w:rsidRPr="00123A40">
        <w:rPr>
          <w:rFonts w:ascii="Verdana" w:hAnsi="Verdana"/>
          <w:sz w:val="18"/>
          <w:szCs w:val="18"/>
          <w:lang w:val="en-US"/>
        </w:rPr>
        <w:t xml:space="preserve">a </w:t>
      </w:r>
      <w:r w:rsidRPr="00123A40">
        <w:rPr>
          <w:rFonts w:ascii="Verdana" w:hAnsi="Verdana"/>
          <w:sz w:val="18"/>
          <w:szCs w:val="18"/>
          <w:lang w:val="en-US"/>
        </w:rPr>
        <w:t xml:space="preserve">large residual bag. If </w:t>
      </w:r>
      <w:r w:rsidR="00DA7C3C" w:rsidRPr="00123A40">
        <w:rPr>
          <w:rFonts w:ascii="Verdana" w:hAnsi="Verdana"/>
          <w:sz w:val="18"/>
          <w:szCs w:val="18"/>
          <w:lang w:val="en-US"/>
        </w:rPr>
        <w:t>the seeds are relatively large, for example wild spinach or (garden) beans, several residual bags are created.</w:t>
      </w:r>
    </w:p>
    <w:p w14:paraId="28A59AAF" w14:textId="77777777" w:rsidR="00680272" w:rsidRPr="00123A40" w:rsidRDefault="00680272" w:rsidP="00680272">
      <w:pPr>
        <w:pStyle w:val="BodyTextIndent2"/>
        <w:spacing w:after="0" w:line="240" w:lineRule="auto"/>
        <w:ind w:left="0"/>
        <w:rPr>
          <w:rFonts w:ascii="Verdana" w:hAnsi="Verdana"/>
          <w:b/>
          <w:sz w:val="14"/>
          <w:szCs w:val="14"/>
          <w:lang w:val="en-US"/>
        </w:rPr>
      </w:pPr>
    </w:p>
    <w:p w14:paraId="742C06C2" w14:textId="77777777" w:rsidR="00F738A2" w:rsidRPr="00123A40" w:rsidRDefault="00123A40">
      <w:pPr>
        <w:pStyle w:val="EnvelopeReturn"/>
        <w:numPr>
          <w:ilvl w:val="0"/>
          <w:numId w:val="24"/>
        </w:numPr>
        <w:rPr>
          <w:rFonts w:ascii="Verdana" w:hAnsi="Verdana"/>
          <w:b/>
          <w:sz w:val="18"/>
          <w:szCs w:val="18"/>
          <w:lang w:val="en-US"/>
        </w:rPr>
      </w:pPr>
      <w:r w:rsidRPr="00123A40">
        <w:rPr>
          <w:rFonts w:ascii="Verdana" w:hAnsi="Verdana"/>
          <w:b/>
          <w:sz w:val="18"/>
          <w:szCs w:val="18"/>
          <w:lang w:val="en-US"/>
        </w:rPr>
        <w:t xml:space="preserve">Temporary storage of seed at -20˚C </w:t>
      </w:r>
      <w:r w:rsidR="00050DDE" w:rsidRPr="00123A40">
        <w:rPr>
          <w:rFonts w:ascii="Verdana" w:hAnsi="Verdana"/>
          <w:b/>
          <w:sz w:val="18"/>
          <w:szCs w:val="18"/>
          <w:lang w:val="en-US"/>
        </w:rPr>
        <w:t>pending results of germination tests</w:t>
      </w:r>
    </w:p>
    <w:p w14:paraId="580C42DA" w14:textId="13736684" w:rsidR="00F738A2" w:rsidRPr="00123A40" w:rsidRDefault="00123A40">
      <w:pPr>
        <w:pStyle w:val="EnvelopeReturn"/>
        <w:rPr>
          <w:rFonts w:ascii="Verdana" w:hAnsi="Verdana"/>
          <w:sz w:val="18"/>
          <w:szCs w:val="18"/>
          <w:lang w:val="en-US"/>
        </w:rPr>
      </w:pPr>
      <w:r w:rsidRPr="00123A40">
        <w:rPr>
          <w:rFonts w:ascii="Verdana" w:hAnsi="Verdana"/>
          <w:sz w:val="18"/>
          <w:szCs w:val="18"/>
          <w:lang w:val="en-US"/>
        </w:rPr>
        <w:t>Seed samples that meet the criteria for quantity (</w:t>
      </w:r>
      <w:r w:rsidR="00680272" w:rsidRPr="00123A40">
        <w:rPr>
          <w:rFonts w:ascii="Verdana" w:hAnsi="Verdana"/>
          <w:sz w:val="18"/>
          <w:szCs w:val="18"/>
          <w:lang w:val="en-US"/>
        </w:rPr>
        <w:t xml:space="preserve">see </w:t>
      </w:r>
      <w:r w:rsidRPr="00123A40">
        <w:rPr>
          <w:rFonts w:ascii="Verdana" w:hAnsi="Verdana"/>
          <w:sz w:val="18"/>
          <w:szCs w:val="18"/>
          <w:lang w:val="en-US"/>
        </w:rPr>
        <w:t>INS-CGN-PG-002)</w:t>
      </w:r>
      <w:r w:rsidR="00DA7C3C" w:rsidRPr="00123A40">
        <w:rPr>
          <w:rFonts w:ascii="Verdana" w:hAnsi="Verdana"/>
          <w:sz w:val="18"/>
          <w:szCs w:val="18"/>
          <w:lang w:val="en-US"/>
        </w:rPr>
        <w:t xml:space="preserve">, are cleaned and </w:t>
      </w:r>
      <w:r w:rsidRPr="00123A40">
        <w:rPr>
          <w:rFonts w:ascii="Verdana" w:hAnsi="Verdana"/>
          <w:sz w:val="18"/>
          <w:szCs w:val="18"/>
          <w:lang w:val="en-US"/>
        </w:rPr>
        <w:t xml:space="preserve">sufficiently dried are temporarily packed in </w:t>
      </w:r>
      <w:r w:rsidR="00F04B94" w:rsidRPr="00123A40">
        <w:rPr>
          <w:rFonts w:ascii="Verdana" w:hAnsi="Verdana"/>
          <w:sz w:val="18"/>
          <w:szCs w:val="18"/>
          <w:lang w:val="en-US"/>
        </w:rPr>
        <w:t>aluminum</w:t>
      </w:r>
      <w:r w:rsidRPr="00123A40">
        <w:rPr>
          <w:rFonts w:ascii="Verdana" w:hAnsi="Verdana"/>
          <w:sz w:val="18"/>
          <w:szCs w:val="18"/>
          <w:lang w:val="en-US"/>
        </w:rPr>
        <w:t xml:space="preserve"> foil </w:t>
      </w:r>
      <w:r w:rsidR="00DA7C3C" w:rsidRPr="00123A40">
        <w:rPr>
          <w:rFonts w:ascii="Verdana" w:hAnsi="Verdana"/>
          <w:sz w:val="18"/>
          <w:szCs w:val="18"/>
          <w:lang w:val="en-US"/>
        </w:rPr>
        <w:t xml:space="preserve">bags </w:t>
      </w:r>
      <w:r w:rsidRPr="00123A40">
        <w:rPr>
          <w:rFonts w:ascii="Verdana" w:hAnsi="Verdana"/>
          <w:sz w:val="18"/>
          <w:szCs w:val="18"/>
          <w:lang w:val="en-US"/>
        </w:rPr>
        <w:t xml:space="preserve">and stored as batches in the CGN freezer room. </w:t>
      </w:r>
      <w:r w:rsidR="00050DDE" w:rsidRPr="00123A40">
        <w:rPr>
          <w:rFonts w:ascii="Verdana" w:hAnsi="Verdana"/>
          <w:sz w:val="18"/>
          <w:szCs w:val="18"/>
          <w:lang w:val="en-US"/>
        </w:rPr>
        <w:t xml:space="preserve">Prior to </w:t>
      </w:r>
      <w:r w:rsidRPr="00123A40">
        <w:rPr>
          <w:rFonts w:ascii="Verdana" w:hAnsi="Verdana"/>
          <w:sz w:val="18"/>
          <w:szCs w:val="18"/>
          <w:lang w:val="en-US"/>
        </w:rPr>
        <w:t xml:space="preserve">freezing the seeds, samples for </w:t>
      </w:r>
      <w:r w:rsidR="00050DDE" w:rsidRPr="00123A40">
        <w:rPr>
          <w:rFonts w:ascii="Verdana" w:hAnsi="Verdana"/>
          <w:sz w:val="18"/>
          <w:szCs w:val="18"/>
          <w:lang w:val="en-US"/>
        </w:rPr>
        <w:t xml:space="preserve">determination of </w:t>
      </w:r>
      <w:r w:rsidRPr="00123A40">
        <w:rPr>
          <w:rFonts w:ascii="Verdana" w:hAnsi="Verdana"/>
          <w:sz w:val="18"/>
          <w:szCs w:val="18"/>
          <w:lang w:val="en-US"/>
        </w:rPr>
        <w:t xml:space="preserve">initial germination </w:t>
      </w:r>
      <w:r w:rsidR="005616F5" w:rsidRPr="00123A40">
        <w:rPr>
          <w:rFonts w:ascii="Verdana" w:hAnsi="Verdana"/>
          <w:sz w:val="18"/>
          <w:szCs w:val="18"/>
          <w:lang w:val="en-US"/>
        </w:rPr>
        <w:t xml:space="preserve">are </w:t>
      </w:r>
      <w:r w:rsidRPr="00123A40">
        <w:rPr>
          <w:rFonts w:ascii="Verdana" w:hAnsi="Verdana"/>
          <w:sz w:val="18"/>
          <w:szCs w:val="18"/>
          <w:lang w:val="en-US"/>
        </w:rPr>
        <w:t xml:space="preserve">made. The curator indicates that a seed batch is ready for temporary storage </w:t>
      </w:r>
      <w:r w:rsidR="00B6468B" w:rsidRPr="00123A40">
        <w:rPr>
          <w:rFonts w:ascii="Verdana" w:hAnsi="Verdana"/>
          <w:sz w:val="18"/>
          <w:szCs w:val="18"/>
          <w:lang w:val="en-US"/>
        </w:rPr>
        <w:t>as a batch</w:t>
      </w:r>
      <w:r w:rsidR="001F1194" w:rsidRPr="00123A40">
        <w:rPr>
          <w:rFonts w:ascii="Verdana" w:hAnsi="Verdana"/>
          <w:sz w:val="18"/>
          <w:szCs w:val="18"/>
          <w:lang w:val="en-US"/>
        </w:rPr>
        <w:t xml:space="preserve">, </w:t>
      </w:r>
      <w:r w:rsidRPr="00123A40">
        <w:rPr>
          <w:rFonts w:ascii="Verdana" w:hAnsi="Verdana"/>
          <w:sz w:val="18"/>
          <w:szCs w:val="18"/>
          <w:lang w:val="en-US"/>
        </w:rPr>
        <w:t xml:space="preserve">and transfers the seed to the Seed Manager. The latter takes care of freezing the seeds </w:t>
      </w:r>
      <w:r w:rsidR="00FB5919" w:rsidRPr="00123A40">
        <w:rPr>
          <w:rFonts w:ascii="Verdana" w:hAnsi="Verdana"/>
          <w:sz w:val="18"/>
          <w:szCs w:val="18"/>
          <w:lang w:val="en-US"/>
        </w:rPr>
        <w:t>within a month of transfer</w:t>
      </w:r>
      <w:r w:rsidR="00655A11" w:rsidRPr="00123A40" w:rsidDel="00655A11">
        <w:rPr>
          <w:rFonts w:ascii="Verdana" w:hAnsi="Verdana"/>
          <w:sz w:val="18"/>
          <w:szCs w:val="18"/>
          <w:lang w:val="en-US"/>
        </w:rPr>
        <w:t xml:space="preserve">. </w:t>
      </w:r>
    </w:p>
    <w:p w14:paraId="696D8121" w14:textId="77777777" w:rsidR="00C53CC2" w:rsidRPr="00123A40" w:rsidRDefault="00C53CC2" w:rsidP="00013606">
      <w:pPr>
        <w:pStyle w:val="BodyTextIndent2"/>
        <w:spacing w:after="0" w:line="240" w:lineRule="auto"/>
        <w:ind w:left="0"/>
        <w:rPr>
          <w:rFonts w:ascii="Verdana" w:hAnsi="Verdana"/>
          <w:sz w:val="18"/>
          <w:szCs w:val="18"/>
          <w:lang w:val="en-US"/>
        </w:rPr>
      </w:pPr>
      <w:r w:rsidRPr="00123A40">
        <w:rPr>
          <w:rFonts w:ascii="Verdana" w:hAnsi="Verdana"/>
          <w:sz w:val="18"/>
          <w:szCs w:val="18"/>
          <w:lang w:val="en-US"/>
        </w:rPr>
        <w:t xml:space="preserve"> </w:t>
      </w:r>
    </w:p>
    <w:p w14:paraId="28FFCA52" w14:textId="77777777" w:rsidR="00F738A2" w:rsidRPr="00123A40" w:rsidRDefault="00123A40">
      <w:pPr>
        <w:numPr>
          <w:ilvl w:val="0"/>
          <w:numId w:val="24"/>
        </w:numPr>
        <w:tabs>
          <w:tab w:val="left" w:pos="851"/>
        </w:tabs>
        <w:rPr>
          <w:rFonts w:ascii="Verdana" w:hAnsi="Verdana"/>
          <w:b/>
          <w:sz w:val="18"/>
          <w:szCs w:val="18"/>
          <w:lang w:val="en-US"/>
        </w:rPr>
      </w:pPr>
      <w:r w:rsidRPr="00123A40">
        <w:rPr>
          <w:rFonts w:ascii="Verdana" w:hAnsi="Verdana"/>
          <w:b/>
          <w:sz w:val="18"/>
          <w:szCs w:val="18"/>
          <w:lang w:val="en-US"/>
        </w:rPr>
        <w:t>Registration in GENIS and generation of access number</w:t>
      </w:r>
    </w:p>
    <w:p w14:paraId="780184E0" w14:textId="02711C5B" w:rsidR="00F738A2" w:rsidRPr="00123A40" w:rsidRDefault="00123A40">
      <w:pPr>
        <w:rPr>
          <w:rFonts w:ascii="Verdana" w:hAnsi="Verdana"/>
          <w:sz w:val="18"/>
          <w:szCs w:val="18"/>
          <w:lang w:val="en-US"/>
        </w:rPr>
      </w:pPr>
      <w:r w:rsidRPr="00123A40">
        <w:rPr>
          <w:rFonts w:ascii="Verdana" w:hAnsi="Verdana"/>
          <w:sz w:val="18"/>
          <w:szCs w:val="18"/>
          <w:lang w:val="en-US"/>
        </w:rPr>
        <w:t xml:space="preserve">After completion of the initial germination trials, the Seed Manager, in consultation with the </w:t>
      </w:r>
      <w:r w:rsidR="008F6887" w:rsidRPr="00123A40">
        <w:rPr>
          <w:rFonts w:ascii="Verdana" w:hAnsi="Verdana"/>
          <w:sz w:val="18"/>
          <w:szCs w:val="18"/>
          <w:lang w:val="en-US"/>
        </w:rPr>
        <w:t>curator, creates a list of material that can be included</w:t>
      </w:r>
      <w:r w:rsidRPr="00123A40">
        <w:rPr>
          <w:rFonts w:ascii="Verdana" w:hAnsi="Verdana"/>
          <w:sz w:val="18"/>
          <w:szCs w:val="18"/>
          <w:lang w:val="en-US"/>
        </w:rPr>
        <w:t xml:space="preserve">. </w:t>
      </w:r>
      <w:r w:rsidRPr="00123A40">
        <w:rPr>
          <w:rFonts w:ascii="Verdana" w:hAnsi="Verdana"/>
          <w:sz w:val="18"/>
          <w:szCs w:val="18"/>
          <w:lang w:val="en-US"/>
        </w:rPr>
        <w:br/>
      </w:r>
      <w:r w:rsidR="008F6887" w:rsidRPr="00123A40">
        <w:rPr>
          <w:rFonts w:ascii="Verdana" w:hAnsi="Verdana"/>
          <w:sz w:val="18"/>
          <w:szCs w:val="18"/>
          <w:lang w:val="en-US"/>
        </w:rPr>
        <w:t>If the material does not yet have an access</w:t>
      </w:r>
      <w:r w:rsidR="00BF6C61">
        <w:rPr>
          <w:rFonts w:ascii="Verdana" w:hAnsi="Verdana"/>
          <w:sz w:val="18"/>
          <w:szCs w:val="18"/>
          <w:lang w:val="en-US"/>
        </w:rPr>
        <w:t>ion</w:t>
      </w:r>
      <w:r w:rsidR="008F6887" w:rsidRPr="00123A40">
        <w:rPr>
          <w:rFonts w:ascii="Verdana" w:hAnsi="Verdana"/>
          <w:sz w:val="18"/>
          <w:szCs w:val="18"/>
          <w:lang w:val="en-US"/>
        </w:rPr>
        <w:t xml:space="preserve"> number, this is generated in GENIS by a status change from 'R' (received) to 'A' (accessed), see INS-CGN-PG-009. </w:t>
      </w:r>
    </w:p>
    <w:p w14:paraId="6D538473" w14:textId="771ED36F" w:rsidR="00F738A2" w:rsidRPr="00123A40" w:rsidRDefault="00123A40">
      <w:pPr>
        <w:rPr>
          <w:rFonts w:ascii="Verdana" w:hAnsi="Verdana"/>
          <w:sz w:val="18"/>
          <w:szCs w:val="18"/>
          <w:lang w:val="en-US"/>
        </w:rPr>
      </w:pPr>
      <w:r w:rsidRPr="00123A40">
        <w:rPr>
          <w:rFonts w:ascii="Verdana" w:hAnsi="Verdana"/>
          <w:sz w:val="18"/>
          <w:szCs w:val="18"/>
          <w:lang w:val="en-US"/>
        </w:rPr>
        <w:t xml:space="preserve">The new seed lot </w:t>
      </w:r>
      <w:r w:rsidR="00E31B3C" w:rsidRPr="00123A40">
        <w:rPr>
          <w:rFonts w:ascii="Verdana" w:hAnsi="Verdana"/>
          <w:sz w:val="18"/>
          <w:szCs w:val="18"/>
          <w:lang w:val="en-US"/>
        </w:rPr>
        <w:t xml:space="preserve">is </w:t>
      </w:r>
      <w:r w:rsidR="00294C3C" w:rsidRPr="00123A40">
        <w:rPr>
          <w:rFonts w:ascii="Verdana" w:hAnsi="Verdana"/>
          <w:sz w:val="18"/>
          <w:szCs w:val="18"/>
          <w:lang w:val="en-US"/>
        </w:rPr>
        <w:t xml:space="preserve">registered </w:t>
      </w:r>
      <w:r w:rsidR="00E31B3C" w:rsidRPr="00123A40">
        <w:rPr>
          <w:rFonts w:ascii="Verdana" w:hAnsi="Verdana"/>
          <w:sz w:val="18"/>
          <w:szCs w:val="18"/>
          <w:lang w:val="en-US"/>
        </w:rPr>
        <w:t xml:space="preserve">in </w:t>
      </w:r>
      <w:r w:rsidR="00A7527B" w:rsidRPr="00123A40">
        <w:rPr>
          <w:rFonts w:ascii="Verdana" w:hAnsi="Verdana"/>
          <w:sz w:val="18"/>
          <w:szCs w:val="18"/>
          <w:lang w:val="en-US"/>
        </w:rPr>
        <w:t xml:space="preserve">GENIS </w:t>
      </w:r>
      <w:r w:rsidRPr="00123A40">
        <w:rPr>
          <w:rFonts w:ascii="Verdana" w:hAnsi="Verdana"/>
          <w:sz w:val="18"/>
          <w:szCs w:val="18"/>
          <w:lang w:val="en-US"/>
        </w:rPr>
        <w:t xml:space="preserve">with </w:t>
      </w:r>
      <w:r w:rsidR="00E31B3C" w:rsidRPr="00123A40">
        <w:rPr>
          <w:rFonts w:ascii="Verdana" w:hAnsi="Verdana"/>
          <w:sz w:val="18"/>
          <w:szCs w:val="18"/>
          <w:lang w:val="en-US"/>
        </w:rPr>
        <w:t xml:space="preserve">the generation number, the year of </w:t>
      </w:r>
      <w:r>
        <w:rPr>
          <w:rFonts w:ascii="Verdana" w:hAnsi="Verdana"/>
          <w:sz w:val="18"/>
          <w:szCs w:val="18"/>
          <w:lang w:val="en-US"/>
        </w:rPr>
        <w:t>multiplication</w:t>
      </w:r>
      <w:r w:rsidR="00E31B3C" w:rsidRPr="00123A40">
        <w:rPr>
          <w:rFonts w:ascii="Verdana" w:hAnsi="Verdana"/>
          <w:sz w:val="18"/>
          <w:szCs w:val="18"/>
          <w:lang w:val="en-US"/>
        </w:rPr>
        <w:t xml:space="preserve"> and the </w:t>
      </w:r>
      <w:r w:rsidRPr="00123A40">
        <w:rPr>
          <w:rFonts w:ascii="Verdana" w:hAnsi="Verdana"/>
          <w:sz w:val="18"/>
          <w:szCs w:val="18"/>
          <w:lang w:val="en-US"/>
        </w:rPr>
        <w:t xml:space="preserve">type of </w:t>
      </w:r>
      <w:r>
        <w:rPr>
          <w:rFonts w:ascii="Verdana" w:hAnsi="Verdana"/>
          <w:sz w:val="18"/>
          <w:szCs w:val="18"/>
          <w:lang w:val="en-US"/>
        </w:rPr>
        <w:t>multiplication</w:t>
      </w:r>
      <w:r w:rsidRPr="00123A40">
        <w:rPr>
          <w:rFonts w:ascii="Verdana" w:hAnsi="Verdana"/>
          <w:sz w:val="18"/>
          <w:szCs w:val="18"/>
          <w:lang w:val="en-US"/>
        </w:rPr>
        <w:t>: "</w:t>
      </w:r>
      <w:r w:rsidR="00E31B3C" w:rsidRPr="00123A40">
        <w:rPr>
          <w:rFonts w:ascii="Verdana" w:hAnsi="Verdana"/>
          <w:sz w:val="18"/>
          <w:szCs w:val="18"/>
          <w:lang w:val="en-US"/>
        </w:rPr>
        <w:t>user</w:t>
      </w:r>
      <w:r w:rsidRPr="00123A40">
        <w:rPr>
          <w:rFonts w:ascii="Verdana" w:hAnsi="Verdana"/>
          <w:sz w:val="18"/>
          <w:szCs w:val="18"/>
          <w:lang w:val="en-US"/>
        </w:rPr>
        <w:t xml:space="preserve">" </w:t>
      </w:r>
      <w:r w:rsidR="00E31B3C" w:rsidRPr="00123A40">
        <w:rPr>
          <w:rFonts w:ascii="Verdana" w:hAnsi="Verdana"/>
          <w:sz w:val="18"/>
          <w:szCs w:val="18"/>
          <w:lang w:val="en-US"/>
        </w:rPr>
        <w:t xml:space="preserve">or </w:t>
      </w:r>
      <w:r w:rsidRPr="00123A40">
        <w:rPr>
          <w:rFonts w:ascii="Verdana" w:hAnsi="Verdana"/>
          <w:sz w:val="18"/>
          <w:szCs w:val="18"/>
          <w:lang w:val="en-US"/>
        </w:rPr>
        <w:t>"</w:t>
      </w:r>
      <w:r w:rsidR="00E31B3C" w:rsidRPr="00123A40">
        <w:rPr>
          <w:rFonts w:ascii="Verdana" w:hAnsi="Verdana"/>
          <w:sz w:val="18"/>
          <w:szCs w:val="18"/>
          <w:lang w:val="en-US"/>
        </w:rPr>
        <w:t xml:space="preserve">base". </w:t>
      </w:r>
    </w:p>
    <w:p w14:paraId="380D3261" w14:textId="77777777" w:rsidR="00F46184" w:rsidRPr="00123A40" w:rsidRDefault="00F46184" w:rsidP="00F46184">
      <w:pPr>
        <w:rPr>
          <w:rFonts w:ascii="Verdana" w:hAnsi="Verdana"/>
          <w:b/>
          <w:sz w:val="18"/>
          <w:szCs w:val="18"/>
          <w:lang w:val="en-US"/>
        </w:rPr>
      </w:pPr>
    </w:p>
    <w:p w14:paraId="6D527DCA" w14:textId="77777777" w:rsidR="00F738A2" w:rsidRDefault="00123A40">
      <w:pPr>
        <w:numPr>
          <w:ilvl w:val="0"/>
          <w:numId w:val="24"/>
        </w:numPr>
        <w:rPr>
          <w:rFonts w:ascii="Verdana" w:hAnsi="Verdana"/>
          <w:b/>
          <w:sz w:val="18"/>
          <w:szCs w:val="18"/>
        </w:rPr>
      </w:pPr>
      <w:proofErr w:type="spellStart"/>
      <w:r w:rsidRPr="001B49F1">
        <w:rPr>
          <w:rFonts w:ascii="Verdana" w:hAnsi="Verdana"/>
          <w:b/>
          <w:sz w:val="18"/>
          <w:szCs w:val="18"/>
        </w:rPr>
        <w:t>Labelling</w:t>
      </w:r>
      <w:proofErr w:type="spellEnd"/>
      <w:r w:rsidRPr="001B49F1">
        <w:rPr>
          <w:rFonts w:ascii="Verdana" w:hAnsi="Verdana"/>
          <w:b/>
          <w:sz w:val="18"/>
          <w:szCs w:val="18"/>
        </w:rPr>
        <w:t xml:space="preserve"> </w:t>
      </w:r>
      <w:r w:rsidR="003243E0">
        <w:rPr>
          <w:rFonts w:ascii="Verdana" w:hAnsi="Verdana"/>
          <w:b/>
          <w:sz w:val="18"/>
          <w:szCs w:val="18"/>
        </w:rPr>
        <w:t xml:space="preserve">and </w:t>
      </w:r>
      <w:proofErr w:type="spellStart"/>
      <w:r w:rsidR="003243E0">
        <w:rPr>
          <w:rFonts w:ascii="Verdana" w:hAnsi="Verdana"/>
          <w:b/>
          <w:sz w:val="18"/>
          <w:szCs w:val="18"/>
        </w:rPr>
        <w:t>packaging</w:t>
      </w:r>
      <w:proofErr w:type="spellEnd"/>
    </w:p>
    <w:p w14:paraId="10B0A453" w14:textId="3C1A5099" w:rsidR="00F738A2" w:rsidRPr="00123A40" w:rsidRDefault="00123A40">
      <w:pPr>
        <w:pStyle w:val="BodyText"/>
        <w:rPr>
          <w:rFonts w:ascii="Verdana" w:hAnsi="Verdana"/>
          <w:sz w:val="18"/>
          <w:szCs w:val="18"/>
          <w:lang w:val="en-US"/>
        </w:rPr>
      </w:pPr>
      <w:r w:rsidRPr="00123A40">
        <w:rPr>
          <w:rFonts w:ascii="Verdana" w:hAnsi="Verdana"/>
          <w:sz w:val="18"/>
          <w:szCs w:val="18"/>
          <w:lang w:val="en-US"/>
        </w:rPr>
        <w:t xml:space="preserve">If the </w:t>
      </w:r>
      <w:r w:rsidR="00C53CC2" w:rsidRPr="00123A40">
        <w:rPr>
          <w:rFonts w:ascii="Verdana" w:hAnsi="Verdana"/>
          <w:sz w:val="18"/>
          <w:szCs w:val="18"/>
          <w:lang w:val="en-US"/>
        </w:rPr>
        <w:t>seed samples meet criteria for quantity (INS-CGN-PG-002</w:t>
      </w:r>
      <w:r w:rsidR="00F46184" w:rsidRPr="00123A40">
        <w:rPr>
          <w:rFonts w:ascii="Verdana" w:hAnsi="Verdana"/>
          <w:sz w:val="18"/>
          <w:szCs w:val="18"/>
          <w:lang w:val="en-US"/>
        </w:rPr>
        <w:t xml:space="preserve">) </w:t>
      </w:r>
      <w:r w:rsidR="00C53CC2" w:rsidRPr="00123A40">
        <w:rPr>
          <w:rFonts w:ascii="Verdana" w:hAnsi="Verdana"/>
          <w:sz w:val="18"/>
          <w:szCs w:val="18"/>
          <w:lang w:val="en-US"/>
        </w:rPr>
        <w:t>and quality (INS-CGN-PG-005)</w:t>
      </w:r>
      <w:r w:rsidR="0054776E" w:rsidRPr="00123A40">
        <w:rPr>
          <w:rFonts w:ascii="Verdana" w:hAnsi="Verdana"/>
          <w:sz w:val="18"/>
          <w:szCs w:val="18"/>
          <w:lang w:val="en-US"/>
        </w:rPr>
        <w:t xml:space="preserve">, they are </w:t>
      </w:r>
      <w:r w:rsidR="00C53CC2" w:rsidRPr="00123A40">
        <w:rPr>
          <w:rFonts w:ascii="Verdana" w:hAnsi="Verdana"/>
          <w:sz w:val="18"/>
          <w:szCs w:val="18"/>
          <w:lang w:val="en-US"/>
        </w:rPr>
        <w:t xml:space="preserve">packaged in </w:t>
      </w:r>
      <w:r w:rsidR="00F04B94" w:rsidRPr="00123A40">
        <w:rPr>
          <w:rFonts w:ascii="Verdana" w:hAnsi="Verdana"/>
          <w:sz w:val="18"/>
          <w:szCs w:val="18"/>
          <w:lang w:val="en-US"/>
        </w:rPr>
        <w:t>aluminum</w:t>
      </w:r>
      <w:r w:rsidR="00C53CC2" w:rsidRPr="00123A40">
        <w:rPr>
          <w:rFonts w:ascii="Verdana" w:hAnsi="Verdana"/>
          <w:sz w:val="18"/>
          <w:szCs w:val="18"/>
          <w:lang w:val="en-US"/>
        </w:rPr>
        <w:t xml:space="preserve"> foil bags for inclusion in the genebank.</w:t>
      </w:r>
    </w:p>
    <w:p w14:paraId="639CB408" w14:textId="77777777" w:rsidR="00F738A2" w:rsidRPr="00123A40" w:rsidRDefault="00123A40">
      <w:pPr>
        <w:pStyle w:val="EnvelopeReturn"/>
        <w:rPr>
          <w:rFonts w:ascii="Verdana" w:hAnsi="Verdana"/>
          <w:sz w:val="18"/>
          <w:szCs w:val="18"/>
          <w:lang w:val="en-US"/>
        </w:rPr>
      </w:pPr>
      <w:r w:rsidRPr="00123A40">
        <w:rPr>
          <w:rFonts w:ascii="Verdana" w:hAnsi="Verdana"/>
          <w:sz w:val="18"/>
          <w:szCs w:val="18"/>
          <w:lang w:val="en-US"/>
        </w:rPr>
        <w:t>Adjusted minimum seed quantities apply to wild species because this type of material is often less easy to propagate. In exceptional cases and by written consensus of all curators and the Collection Management Project Leader, this minimum intake quantity may be deviated from.</w:t>
      </w:r>
    </w:p>
    <w:p w14:paraId="7F169002" w14:textId="77777777" w:rsidR="00332FAF" w:rsidRPr="00123A40" w:rsidRDefault="00332FAF" w:rsidP="003243E0">
      <w:pPr>
        <w:pStyle w:val="BodyText"/>
        <w:rPr>
          <w:rFonts w:ascii="Verdana" w:hAnsi="Verdana"/>
          <w:sz w:val="18"/>
          <w:szCs w:val="18"/>
          <w:lang w:val="en-US"/>
        </w:rPr>
      </w:pPr>
    </w:p>
    <w:p w14:paraId="1F9F9E6E" w14:textId="77777777" w:rsidR="00F738A2" w:rsidRPr="00123A40" w:rsidRDefault="00123A40">
      <w:pPr>
        <w:pStyle w:val="BodyText"/>
        <w:rPr>
          <w:rFonts w:ascii="Verdana" w:hAnsi="Verdana"/>
          <w:sz w:val="18"/>
          <w:szCs w:val="18"/>
          <w:lang w:val="en-US"/>
        </w:rPr>
      </w:pPr>
      <w:r w:rsidRPr="00123A40">
        <w:rPr>
          <w:rFonts w:ascii="Verdana" w:hAnsi="Verdana"/>
          <w:sz w:val="18"/>
          <w:szCs w:val="18"/>
          <w:lang w:val="en-US"/>
        </w:rPr>
        <w:t xml:space="preserve">The </w:t>
      </w:r>
      <w:proofErr w:type="spellStart"/>
      <w:r w:rsidRPr="00123A40">
        <w:rPr>
          <w:rFonts w:ascii="Verdana" w:hAnsi="Verdana"/>
          <w:sz w:val="18"/>
          <w:szCs w:val="18"/>
          <w:lang w:val="en-US"/>
        </w:rPr>
        <w:t>aluminium</w:t>
      </w:r>
      <w:proofErr w:type="spellEnd"/>
      <w:r w:rsidRPr="00123A40">
        <w:rPr>
          <w:rFonts w:ascii="Verdana" w:hAnsi="Verdana"/>
          <w:sz w:val="18"/>
          <w:szCs w:val="18"/>
          <w:lang w:val="en-US"/>
        </w:rPr>
        <w:t xml:space="preserve"> foil bags are made up of the following three layers:</w:t>
      </w:r>
    </w:p>
    <w:p w14:paraId="498DA59F" w14:textId="77777777" w:rsidR="00F738A2" w:rsidRPr="00123A40" w:rsidRDefault="00123A40">
      <w:pPr>
        <w:widowControl/>
        <w:numPr>
          <w:ilvl w:val="0"/>
          <w:numId w:val="16"/>
        </w:numPr>
        <w:tabs>
          <w:tab w:val="clear" w:pos="360"/>
          <w:tab w:val="num" w:pos="284"/>
        </w:tabs>
        <w:ind w:left="426" w:hanging="426"/>
        <w:rPr>
          <w:rFonts w:ascii="Verdana" w:hAnsi="Verdana"/>
          <w:sz w:val="18"/>
          <w:szCs w:val="18"/>
          <w:lang w:val="en-US"/>
        </w:rPr>
      </w:pPr>
      <w:r w:rsidRPr="00123A40">
        <w:rPr>
          <w:rFonts w:ascii="Verdana" w:hAnsi="Verdana"/>
          <w:sz w:val="18"/>
          <w:szCs w:val="18"/>
          <w:lang w:val="en-US"/>
        </w:rPr>
        <w:t xml:space="preserve">inner layer of 80 µm or 75 </w:t>
      </w:r>
      <w:r w:rsidRPr="001B49F1">
        <w:rPr>
          <w:rFonts w:ascii="Verdana" w:hAnsi="Verdana"/>
          <w:sz w:val="18"/>
          <w:szCs w:val="18"/>
        </w:rPr>
        <w:t>μ</w:t>
      </w:r>
      <w:r w:rsidRPr="00123A40">
        <w:rPr>
          <w:rFonts w:ascii="Verdana" w:hAnsi="Verdana"/>
          <w:sz w:val="18"/>
          <w:szCs w:val="18"/>
          <w:lang w:val="en-US"/>
        </w:rPr>
        <w:t>m polyethylene, necessary for sealing</w:t>
      </w:r>
    </w:p>
    <w:p w14:paraId="5A179F6C" w14:textId="77777777" w:rsidR="00F738A2" w:rsidRPr="00123A40" w:rsidRDefault="00123A40">
      <w:pPr>
        <w:widowControl/>
        <w:numPr>
          <w:ilvl w:val="0"/>
          <w:numId w:val="16"/>
        </w:numPr>
        <w:tabs>
          <w:tab w:val="clear" w:pos="360"/>
        </w:tabs>
        <w:ind w:left="284" w:hanging="284"/>
        <w:rPr>
          <w:rFonts w:ascii="Verdana" w:hAnsi="Verdana"/>
          <w:sz w:val="18"/>
          <w:szCs w:val="18"/>
          <w:lang w:val="en-US"/>
        </w:rPr>
      </w:pPr>
      <w:r w:rsidRPr="00123A40">
        <w:rPr>
          <w:rFonts w:ascii="Verdana" w:hAnsi="Verdana"/>
          <w:sz w:val="18"/>
          <w:szCs w:val="18"/>
          <w:lang w:val="en-US"/>
        </w:rPr>
        <w:t xml:space="preserve">intermediate layer of 12 µm or 8 </w:t>
      </w:r>
      <w:r w:rsidRPr="001B49F1">
        <w:rPr>
          <w:rFonts w:ascii="Verdana" w:hAnsi="Verdana"/>
          <w:sz w:val="18"/>
          <w:szCs w:val="18"/>
        </w:rPr>
        <w:t>μ</w:t>
      </w:r>
      <w:r w:rsidRPr="00123A40">
        <w:rPr>
          <w:rFonts w:ascii="Verdana" w:hAnsi="Verdana"/>
          <w:sz w:val="18"/>
          <w:szCs w:val="18"/>
          <w:lang w:val="en-US"/>
        </w:rPr>
        <w:t xml:space="preserve">m </w:t>
      </w:r>
      <w:proofErr w:type="spellStart"/>
      <w:r w:rsidRPr="00123A40">
        <w:rPr>
          <w:rFonts w:ascii="Verdana" w:hAnsi="Verdana"/>
          <w:sz w:val="18"/>
          <w:szCs w:val="18"/>
          <w:lang w:val="en-US"/>
        </w:rPr>
        <w:t>aluminium</w:t>
      </w:r>
      <w:proofErr w:type="spellEnd"/>
      <w:r w:rsidRPr="00123A40">
        <w:rPr>
          <w:rFonts w:ascii="Verdana" w:hAnsi="Verdana"/>
          <w:sz w:val="18"/>
          <w:szCs w:val="18"/>
          <w:lang w:val="en-US"/>
        </w:rPr>
        <w:t xml:space="preserve"> foil, which does not let moisture through</w:t>
      </w:r>
    </w:p>
    <w:p w14:paraId="574BEA32" w14:textId="77777777" w:rsidR="00F738A2" w:rsidRPr="00123A40" w:rsidRDefault="00123A40">
      <w:pPr>
        <w:widowControl/>
        <w:numPr>
          <w:ilvl w:val="0"/>
          <w:numId w:val="16"/>
        </w:numPr>
        <w:tabs>
          <w:tab w:val="clear" w:pos="360"/>
          <w:tab w:val="num" w:pos="284"/>
        </w:tabs>
        <w:ind w:left="426" w:hanging="426"/>
        <w:rPr>
          <w:rFonts w:ascii="Verdana" w:hAnsi="Verdana"/>
          <w:sz w:val="18"/>
          <w:szCs w:val="18"/>
          <w:lang w:val="en-US"/>
        </w:rPr>
      </w:pPr>
      <w:r w:rsidRPr="00123A40">
        <w:rPr>
          <w:rFonts w:ascii="Verdana" w:hAnsi="Verdana"/>
          <w:sz w:val="18"/>
          <w:szCs w:val="18"/>
          <w:lang w:val="en-US"/>
        </w:rPr>
        <w:t>outer layer of 12 µm polyester to give the pouch mechanical strength.</w:t>
      </w:r>
    </w:p>
    <w:p w14:paraId="16645297" w14:textId="77777777" w:rsidR="003243E0" w:rsidRPr="00123A40" w:rsidRDefault="003243E0" w:rsidP="00C53CC2">
      <w:pPr>
        <w:pStyle w:val="BodyText"/>
        <w:rPr>
          <w:rFonts w:ascii="Verdana" w:hAnsi="Verdana"/>
          <w:sz w:val="18"/>
          <w:szCs w:val="18"/>
          <w:lang w:val="en-US"/>
        </w:rPr>
      </w:pPr>
    </w:p>
    <w:p w14:paraId="21C116D7" w14:textId="77777777" w:rsidR="00F738A2" w:rsidRPr="00123A40" w:rsidRDefault="00123A40">
      <w:pPr>
        <w:pStyle w:val="BodyText"/>
        <w:rPr>
          <w:rFonts w:ascii="Verdana" w:hAnsi="Verdana"/>
          <w:sz w:val="18"/>
          <w:szCs w:val="18"/>
          <w:lang w:val="en-US"/>
        </w:rPr>
      </w:pPr>
      <w:r w:rsidRPr="00123A40">
        <w:rPr>
          <w:rFonts w:ascii="Verdana" w:hAnsi="Verdana"/>
          <w:sz w:val="18"/>
          <w:szCs w:val="18"/>
          <w:lang w:val="en-US"/>
        </w:rPr>
        <w:t xml:space="preserve">When an accession is included in the genebank, the seed is packaged in </w:t>
      </w:r>
      <w:r w:rsidR="003243E0" w:rsidRPr="00123A40">
        <w:rPr>
          <w:rFonts w:ascii="Verdana" w:hAnsi="Verdana"/>
          <w:sz w:val="18"/>
          <w:szCs w:val="18"/>
          <w:lang w:val="en-US"/>
        </w:rPr>
        <w:t xml:space="preserve">five </w:t>
      </w:r>
      <w:r w:rsidRPr="00123A40">
        <w:rPr>
          <w:rFonts w:ascii="Verdana" w:hAnsi="Verdana"/>
          <w:sz w:val="18"/>
          <w:szCs w:val="18"/>
          <w:lang w:val="en-US"/>
        </w:rPr>
        <w:t xml:space="preserve">different </w:t>
      </w:r>
      <w:r w:rsidR="003243E0" w:rsidRPr="00123A40">
        <w:rPr>
          <w:rFonts w:ascii="Verdana" w:hAnsi="Verdana"/>
          <w:sz w:val="18"/>
          <w:szCs w:val="18"/>
          <w:lang w:val="en-US"/>
        </w:rPr>
        <w:t>types of bags:</w:t>
      </w:r>
    </w:p>
    <w:p w14:paraId="0796017D" w14:textId="4F0D692E" w:rsidR="00F738A2" w:rsidRDefault="00123A40">
      <w:pPr>
        <w:pStyle w:val="BodyText"/>
        <w:numPr>
          <w:ilvl w:val="0"/>
          <w:numId w:val="17"/>
        </w:numPr>
        <w:rPr>
          <w:rFonts w:ascii="Verdana" w:hAnsi="Verdana"/>
          <w:sz w:val="18"/>
          <w:szCs w:val="18"/>
        </w:rPr>
      </w:pPr>
      <w:r w:rsidRPr="00123A40">
        <w:rPr>
          <w:rFonts w:ascii="Verdana" w:hAnsi="Verdana"/>
          <w:sz w:val="18"/>
          <w:szCs w:val="18"/>
          <w:lang w:val="en-US"/>
        </w:rPr>
        <w:t xml:space="preserve">User bags (U), 4 to 10, mostly small bags, containing 25 to 300 seeds (see INS-CGN-PG-002). </w:t>
      </w:r>
      <w:r w:rsidRPr="001B49F1">
        <w:rPr>
          <w:rFonts w:ascii="Verdana" w:hAnsi="Verdana"/>
          <w:sz w:val="18"/>
          <w:szCs w:val="18"/>
        </w:rPr>
        <w:t xml:space="preserve">These </w:t>
      </w:r>
      <w:r w:rsidR="00967F65">
        <w:rPr>
          <w:rFonts w:ascii="Verdana" w:hAnsi="Verdana"/>
          <w:sz w:val="18"/>
          <w:szCs w:val="18"/>
        </w:rPr>
        <w:t xml:space="preserve">are the </w:t>
      </w:r>
      <w:proofErr w:type="spellStart"/>
      <w:r w:rsidR="00967F65">
        <w:rPr>
          <w:rFonts w:ascii="Verdana" w:hAnsi="Verdana"/>
          <w:sz w:val="18"/>
          <w:szCs w:val="18"/>
        </w:rPr>
        <w:t>bags</w:t>
      </w:r>
      <w:proofErr w:type="spellEnd"/>
      <w:r w:rsidR="00967F65">
        <w:rPr>
          <w:rFonts w:ascii="Verdana" w:hAnsi="Verdana"/>
          <w:sz w:val="18"/>
          <w:szCs w:val="18"/>
        </w:rPr>
        <w:t xml:space="preserve"> </w:t>
      </w:r>
      <w:proofErr w:type="spellStart"/>
      <w:r w:rsidR="00967F65">
        <w:rPr>
          <w:rFonts w:ascii="Verdana" w:hAnsi="Verdana"/>
          <w:sz w:val="18"/>
          <w:szCs w:val="18"/>
        </w:rPr>
        <w:t>that</w:t>
      </w:r>
      <w:proofErr w:type="spellEnd"/>
      <w:r w:rsidR="00967F65">
        <w:rPr>
          <w:rFonts w:ascii="Verdana" w:hAnsi="Verdana"/>
          <w:sz w:val="18"/>
          <w:szCs w:val="18"/>
        </w:rPr>
        <w:t xml:space="preserve"> are </w:t>
      </w:r>
      <w:proofErr w:type="spellStart"/>
      <w:r w:rsidR="00967F65">
        <w:rPr>
          <w:rFonts w:ascii="Verdana" w:hAnsi="Verdana"/>
          <w:sz w:val="18"/>
          <w:szCs w:val="18"/>
        </w:rPr>
        <w:t>send</w:t>
      </w:r>
      <w:proofErr w:type="spellEnd"/>
      <w:r w:rsidR="00967F65">
        <w:rPr>
          <w:rFonts w:ascii="Verdana" w:hAnsi="Verdana"/>
          <w:sz w:val="18"/>
          <w:szCs w:val="18"/>
        </w:rPr>
        <w:t xml:space="preserve"> </w:t>
      </w:r>
      <w:proofErr w:type="spellStart"/>
      <w:r w:rsidR="00967F65">
        <w:rPr>
          <w:rFonts w:ascii="Verdana" w:hAnsi="Verdana"/>
          <w:sz w:val="18"/>
          <w:szCs w:val="18"/>
        </w:rPr>
        <w:t>to</w:t>
      </w:r>
      <w:proofErr w:type="spellEnd"/>
      <w:r w:rsidR="00967F65">
        <w:rPr>
          <w:rFonts w:ascii="Verdana" w:hAnsi="Verdana"/>
          <w:sz w:val="18"/>
          <w:szCs w:val="18"/>
        </w:rPr>
        <w:t xml:space="preserve"> users</w:t>
      </w:r>
      <w:r w:rsidRPr="001B49F1">
        <w:rPr>
          <w:rFonts w:ascii="Verdana" w:hAnsi="Verdana"/>
          <w:sz w:val="18"/>
          <w:szCs w:val="18"/>
        </w:rPr>
        <w:t xml:space="preserve">. </w:t>
      </w:r>
    </w:p>
    <w:p w14:paraId="20C3C18C" w14:textId="77777777" w:rsidR="00F738A2" w:rsidRPr="00123A40" w:rsidRDefault="00123A40">
      <w:pPr>
        <w:pStyle w:val="BodyText"/>
        <w:numPr>
          <w:ilvl w:val="0"/>
          <w:numId w:val="18"/>
        </w:numPr>
        <w:rPr>
          <w:rFonts w:ascii="Verdana" w:hAnsi="Verdana"/>
          <w:sz w:val="18"/>
          <w:szCs w:val="18"/>
          <w:lang w:val="en-US"/>
        </w:rPr>
      </w:pPr>
      <w:r w:rsidRPr="00123A40">
        <w:rPr>
          <w:rFonts w:ascii="Verdana" w:hAnsi="Verdana"/>
          <w:sz w:val="18"/>
          <w:szCs w:val="18"/>
          <w:lang w:val="en-US"/>
        </w:rPr>
        <w:lastRenderedPageBreak/>
        <w:t xml:space="preserve">Germination bags (G) of basic seeds, four bags of 100 seeds to monitor germination rate </w:t>
      </w:r>
    </w:p>
    <w:p w14:paraId="10E4E6FD" w14:textId="77777777" w:rsidR="00F738A2" w:rsidRPr="00123A40" w:rsidRDefault="00123A40">
      <w:pPr>
        <w:pStyle w:val="BodyText"/>
        <w:numPr>
          <w:ilvl w:val="0"/>
          <w:numId w:val="19"/>
        </w:numPr>
        <w:rPr>
          <w:rFonts w:ascii="Verdana" w:hAnsi="Verdana"/>
          <w:sz w:val="18"/>
          <w:szCs w:val="18"/>
          <w:lang w:val="en-US"/>
        </w:rPr>
      </w:pPr>
      <w:r w:rsidRPr="00123A40">
        <w:rPr>
          <w:rFonts w:ascii="Verdana" w:hAnsi="Verdana"/>
          <w:sz w:val="18"/>
          <w:szCs w:val="18"/>
          <w:lang w:val="en-US"/>
        </w:rPr>
        <w:t>Multiplication bags (M) of basic seed, two samples used for subsequent multiplications, the number of seeds is different for each crop (see INS-CGN-PG-002).</w:t>
      </w:r>
    </w:p>
    <w:p w14:paraId="387E2432" w14:textId="77777777" w:rsidR="00F738A2" w:rsidRPr="00123A40" w:rsidRDefault="00123A40">
      <w:pPr>
        <w:pStyle w:val="BodyText"/>
        <w:numPr>
          <w:ilvl w:val="0"/>
          <w:numId w:val="20"/>
        </w:numPr>
        <w:rPr>
          <w:rFonts w:ascii="Verdana" w:hAnsi="Verdana"/>
          <w:sz w:val="18"/>
          <w:szCs w:val="18"/>
          <w:lang w:val="en-US"/>
        </w:rPr>
      </w:pPr>
      <w:r w:rsidRPr="00123A40">
        <w:rPr>
          <w:rFonts w:ascii="Verdana" w:hAnsi="Verdana"/>
          <w:sz w:val="18"/>
          <w:szCs w:val="18"/>
          <w:lang w:val="en-US"/>
        </w:rPr>
        <w:t>Duplicate bags (M) of basic seed, two bags for safety storage ('safety duplicate') in a foreign genebank and Svalbard (see UIT-CGN-PG 6.2.43). The amount of seeds in this bag is equal to that of the M sample.</w:t>
      </w:r>
    </w:p>
    <w:p w14:paraId="5A3F530D" w14:textId="77777777" w:rsidR="00F738A2" w:rsidRPr="00123A40" w:rsidRDefault="00123A40">
      <w:pPr>
        <w:widowControl/>
        <w:numPr>
          <w:ilvl w:val="0"/>
          <w:numId w:val="21"/>
        </w:numPr>
        <w:rPr>
          <w:rFonts w:ascii="Verdana" w:hAnsi="Verdana"/>
          <w:sz w:val="18"/>
          <w:szCs w:val="18"/>
          <w:lang w:val="en-US"/>
        </w:rPr>
      </w:pPr>
      <w:r w:rsidRPr="00123A40">
        <w:rPr>
          <w:rFonts w:ascii="Verdana" w:hAnsi="Verdana"/>
          <w:sz w:val="18"/>
          <w:szCs w:val="18"/>
          <w:lang w:val="en-US"/>
        </w:rPr>
        <w:t>Bags of residual seed (R) for compiling new user bags and germination bags. The size of this sample can range from several hundred to tens of thousands of seeds. Several residual bags can be made, depending on the size and shape of the seeds.</w:t>
      </w:r>
    </w:p>
    <w:p w14:paraId="4A61FF1A" w14:textId="77777777" w:rsidR="003243E0" w:rsidRPr="00123A40" w:rsidRDefault="003243E0" w:rsidP="003243E0">
      <w:pPr>
        <w:rPr>
          <w:rFonts w:ascii="Verdana" w:hAnsi="Verdana"/>
          <w:sz w:val="18"/>
          <w:szCs w:val="18"/>
          <w:lang w:val="en-US"/>
        </w:rPr>
      </w:pPr>
    </w:p>
    <w:p w14:paraId="2C845912" w14:textId="77777777" w:rsidR="00F738A2" w:rsidRPr="00123A40" w:rsidRDefault="003243E0">
      <w:pPr>
        <w:pStyle w:val="BodyText"/>
        <w:rPr>
          <w:rFonts w:ascii="Verdana" w:hAnsi="Verdana"/>
          <w:sz w:val="18"/>
          <w:szCs w:val="18"/>
          <w:lang w:val="en-US"/>
        </w:rPr>
      </w:pPr>
      <w:r w:rsidRPr="00123A40">
        <w:rPr>
          <w:rFonts w:ascii="Verdana" w:hAnsi="Verdana"/>
          <w:sz w:val="18"/>
          <w:szCs w:val="18"/>
          <w:lang w:val="en-US"/>
        </w:rPr>
        <w:t xml:space="preserve">Four different sizes of </w:t>
      </w:r>
      <w:r w:rsidR="00123A40" w:rsidRPr="00123A40">
        <w:rPr>
          <w:rFonts w:ascii="Verdana" w:hAnsi="Verdana"/>
          <w:sz w:val="18"/>
          <w:szCs w:val="18"/>
          <w:lang w:val="en-US"/>
        </w:rPr>
        <w:t xml:space="preserve">bags </w:t>
      </w:r>
      <w:r w:rsidR="004C4CE8" w:rsidRPr="00123A40">
        <w:rPr>
          <w:rFonts w:ascii="Verdana" w:hAnsi="Verdana"/>
          <w:sz w:val="18"/>
          <w:szCs w:val="18"/>
          <w:lang w:val="en-US"/>
        </w:rPr>
        <w:t xml:space="preserve">are </w:t>
      </w:r>
      <w:r w:rsidRPr="00123A40">
        <w:rPr>
          <w:rFonts w:ascii="Verdana" w:hAnsi="Verdana"/>
          <w:sz w:val="18"/>
          <w:szCs w:val="18"/>
          <w:lang w:val="en-US"/>
        </w:rPr>
        <w:t>in use</w:t>
      </w:r>
      <w:r w:rsidR="00123A40" w:rsidRPr="00123A40">
        <w:rPr>
          <w:rFonts w:ascii="Verdana" w:hAnsi="Verdana"/>
          <w:sz w:val="18"/>
          <w:szCs w:val="18"/>
          <w:lang w:val="en-US"/>
        </w:rPr>
        <w:t xml:space="preserve">; the choice of size depends on the type of bag and the crop. </w:t>
      </w:r>
      <w:r w:rsidRPr="00123A40">
        <w:rPr>
          <w:rFonts w:ascii="Verdana" w:hAnsi="Verdana"/>
          <w:sz w:val="18"/>
          <w:szCs w:val="18"/>
          <w:lang w:val="en-US"/>
        </w:rPr>
        <w:t xml:space="preserve">For sharp-seeded samples, including spinach seed, a cardboard inner layer and an additional paper inner bag are also used. </w:t>
      </w:r>
    </w:p>
    <w:p w14:paraId="6C59CC19" w14:textId="77777777" w:rsidR="00696C48" w:rsidRPr="00123A40" w:rsidRDefault="00696C48" w:rsidP="003243E0">
      <w:pPr>
        <w:pStyle w:val="BodyText"/>
        <w:rPr>
          <w:rFonts w:ascii="Verdana" w:hAnsi="Verdana"/>
          <w:sz w:val="18"/>
          <w:szCs w:val="18"/>
          <w:lang w:val="en-US"/>
        </w:rPr>
      </w:pPr>
    </w:p>
    <w:p w14:paraId="4BF7BCA3" w14:textId="77777777" w:rsidR="00F738A2" w:rsidRPr="00123A40" w:rsidRDefault="00123A40">
      <w:pPr>
        <w:rPr>
          <w:rFonts w:ascii="Verdana" w:hAnsi="Verdana"/>
          <w:sz w:val="18"/>
          <w:szCs w:val="18"/>
          <w:lang w:val="en-US"/>
        </w:rPr>
      </w:pPr>
      <w:r w:rsidRPr="00123A40">
        <w:rPr>
          <w:rFonts w:ascii="Verdana" w:hAnsi="Verdana"/>
          <w:sz w:val="18"/>
          <w:szCs w:val="18"/>
          <w:lang w:val="en-US"/>
        </w:rPr>
        <w:t xml:space="preserve">The seed bags are sealed under vacuum. The degree of vacuum depends on the type of seed. If the vacuum is too strong, there is a risk of breakage in the middle layer of the seed sachet, the seeds may puncture through the sachet or the seeds may break. </w:t>
      </w:r>
    </w:p>
    <w:p w14:paraId="7A0CA63B" w14:textId="77777777" w:rsidR="003243E0" w:rsidRPr="00123A40" w:rsidRDefault="003243E0" w:rsidP="003243E0">
      <w:pPr>
        <w:rPr>
          <w:rFonts w:ascii="Verdana" w:hAnsi="Verdana"/>
          <w:sz w:val="18"/>
          <w:szCs w:val="18"/>
          <w:lang w:val="en-US"/>
        </w:rPr>
      </w:pPr>
    </w:p>
    <w:p w14:paraId="525230A6" w14:textId="0E732E3F" w:rsidR="00F738A2" w:rsidRPr="00123A40" w:rsidRDefault="00123A40">
      <w:pPr>
        <w:pStyle w:val="BodyText"/>
        <w:rPr>
          <w:rFonts w:ascii="Verdana" w:hAnsi="Verdana"/>
          <w:sz w:val="18"/>
          <w:szCs w:val="18"/>
          <w:lang w:val="en-US"/>
        </w:rPr>
      </w:pPr>
      <w:r w:rsidRPr="00123A40">
        <w:rPr>
          <w:rFonts w:ascii="Verdana" w:hAnsi="Verdana"/>
          <w:sz w:val="18"/>
          <w:szCs w:val="18"/>
          <w:lang w:val="en-US"/>
        </w:rPr>
        <w:t xml:space="preserve">The sealed bags are labelled. The label contains the following information: CGN number, species name in Latin, crop name in English, (variety) name, packing date, sample type: U, G, M and R, year of </w:t>
      </w:r>
      <w:r>
        <w:rPr>
          <w:rFonts w:ascii="Verdana" w:hAnsi="Verdana"/>
          <w:sz w:val="18"/>
          <w:szCs w:val="18"/>
          <w:lang w:val="en-US"/>
        </w:rPr>
        <w:t>multiplication</w:t>
      </w:r>
      <w:r w:rsidRPr="00123A40">
        <w:rPr>
          <w:rFonts w:ascii="Verdana" w:hAnsi="Verdana"/>
          <w:sz w:val="18"/>
          <w:szCs w:val="18"/>
          <w:lang w:val="en-US"/>
        </w:rPr>
        <w:t>, generation number and packing date. All seed bags have a unique barcode. The labels have freezer-resistant printing and adhesive. The labels can be printed automatically from GENIS.</w:t>
      </w:r>
    </w:p>
    <w:p w14:paraId="36213D07" w14:textId="77777777" w:rsidR="00C53CC2" w:rsidRPr="00123A40" w:rsidRDefault="00C53CC2" w:rsidP="00C53CC2">
      <w:pPr>
        <w:rPr>
          <w:rFonts w:ascii="Verdana" w:hAnsi="Verdana"/>
          <w:sz w:val="18"/>
          <w:szCs w:val="18"/>
          <w:lang w:val="en-US"/>
        </w:rPr>
      </w:pPr>
    </w:p>
    <w:p w14:paraId="342EFE86" w14:textId="77777777" w:rsidR="00F738A2" w:rsidRPr="00123A40" w:rsidRDefault="00123A40">
      <w:pPr>
        <w:pStyle w:val="BodyText"/>
        <w:rPr>
          <w:rFonts w:ascii="Verdana" w:hAnsi="Verdana"/>
          <w:sz w:val="18"/>
          <w:szCs w:val="18"/>
          <w:lang w:val="en-US"/>
        </w:rPr>
      </w:pPr>
      <w:r w:rsidRPr="00123A40">
        <w:rPr>
          <w:rFonts w:ascii="Verdana" w:hAnsi="Verdana"/>
          <w:sz w:val="18"/>
          <w:szCs w:val="18"/>
          <w:lang w:val="en-US"/>
        </w:rPr>
        <w:t xml:space="preserve">A seed sample should not be left open in the working room for more than half an hour, as the moisture content of the seed </w:t>
      </w:r>
      <w:r w:rsidR="00794C70" w:rsidRPr="00123A40">
        <w:rPr>
          <w:rFonts w:ascii="Verdana" w:hAnsi="Verdana"/>
          <w:sz w:val="18"/>
          <w:szCs w:val="18"/>
          <w:lang w:val="en-US"/>
        </w:rPr>
        <w:t xml:space="preserve">may </w:t>
      </w:r>
      <w:r w:rsidRPr="00123A40">
        <w:rPr>
          <w:rFonts w:ascii="Verdana" w:hAnsi="Verdana"/>
          <w:sz w:val="18"/>
          <w:szCs w:val="18"/>
          <w:lang w:val="en-US"/>
        </w:rPr>
        <w:t xml:space="preserve">rise </w:t>
      </w:r>
      <w:r w:rsidR="00794C70" w:rsidRPr="00123A40">
        <w:rPr>
          <w:rFonts w:ascii="Verdana" w:hAnsi="Verdana"/>
          <w:sz w:val="18"/>
          <w:szCs w:val="18"/>
          <w:lang w:val="en-US"/>
        </w:rPr>
        <w:t>too much</w:t>
      </w:r>
      <w:r w:rsidRPr="00123A40">
        <w:rPr>
          <w:rFonts w:ascii="Verdana" w:hAnsi="Verdana"/>
          <w:sz w:val="18"/>
          <w:szCs w:val="18"/>
          <w:lang w:val="en-US"/>
        </w:rPr>
        <w:t xml:space="preserve">. If this does happen, it must be dried again in the drying room for a week. The prescribed quantities of seed per type of bag are counted with the seed counting machine. During packing, the weight of the residual seed and the 1000-grain weight are noted. </w:t>
      </w:r>
    </w:p>
    <w:p w14:paraId="09E73160" w14:textId="77777777" w:rsidR="00F738A2" w:rsidRPr="00123A40" w:rsidRDefault="00123A40">
      <w:pPr>
        <w:pStyle w:val="BodyText"/>
        <w:rPr>
          <w:rFonts w:ascii="Verdana" w:hAnsi="Verdana"/>
          <w:sz w:val="18"/>
          <w:szCs w:val="18"/>
          <w:lang w:val="en-US"/>
        </w:rPr>
      </w:pPr>
      <w:r w:rsidRPr="00123A40">
        <w:rPr>
          <w:rFonts w:ascii="Verdana" w:hAnsi="Verdana"/>
          <w:sz w:val="18"/>
          <w:szCs w:val="18"/>
          <w:lang w:val="en-US"/>
        </w:rPr>
        <w:t>After packaging, the seed bags are stored in the drying chamber for several days. The vacuum is then checked for intactness and then the sample is frozen.</w:t>
      </w:r>
    </w:p>
    <w:p w14:paraId="055DE96D" w14:textId="77777777" w:rsidR="00332FAF" w:rsidRPr="00123A40" w:rsidRDefault="00332FAF" w:rsidP="00696C48">
      <w:pPr>
        <w:pStyle w:val="BodyText"/>
        <w:rPr>
          <w:rFonts w:ascii="Verdana" w:hAnsi="Verdana"/>
          <w:sz w:val="18"/>
          <w:szCs w:val="18"/>
          <w:lang w:val="en-US"/>
        </w:rPr>
      </w:pPr>
    </w:p>
    <w:p w14:paraId="7ED09AE3" w14:textId="77777777" w:rsidR="00F738A2" w:rsidRDefault="00123A40">
      <w:pPr>
        <w:numPr>
          <w:ilvl w:val="0"/>
          <w:numId w:val="24"/>
        </w:numPr>
        <w:tabs>
          <w:tab w:val="left" w:pos="851"/>
        </w:tabs>
        <w:rPr>
          <w:rFonts w:ascii="Verdana" w:hAnsi="Verdana"/>
          <w:b/>
          <w:sz w:val="18"/>
          <w:szCs w:val="18"/>
        </w:rPr>
      </w:pPr>
      <w:r w:rsidRPr="001B49F1">
        <w:rPr>
          <w:rFonts w:ascii="Verdana" w:hAnsi="Verdana"/>
          <w:b/>
          <w:sz w:val="18"/>
          <w:szCs w:val="18"/>
        </w:rPr>
        <w:t xml:space="preserve">Placement </w:t>
      </w:r>
      <w:proofErr w:type="spellStart"/>
      <w:r w:rsidRPr="001B49F1">
        <w:rPr>
          <w:rFonts w:ascii="Verdana" w:hAnsi="Verdana"/>
          <w:b/>
          <w:sz w:val="18"/>
          <w:szCs w:val="18"/>
        </w:rPr>
        <w:t>material</w:t>
      </w:r>
      <w:proofErr w:type="spellEnd"/>
    </w:p>
    <w:p w14:paraId="74C317C4" w14:textId="77777777" w:rsidR="00C175C5" w:rsidRDefault="00123A40">
      <w:pPr>
        <w:pStyle w:val="BodyTextIndent2"/>
        <w:spacing w:after="0" w:line="240" w:lineRule="auto"/>
        <w:ind w:left="0"/>
        <w:rPr>
          <w:rFonts w:ascii="Verdana" w:hAnsi="Verdana"/>
          <w:sz w:val="18"/>
          <w:szCs w:val="18"/>
          <w:lang w:val="en-US"/>
        </w:rPr>
      </w:pPr>
      <w:r w:rsidRPr="00123A40">
        <w:rPr>
          <w:rFonts w:ascii="Verdana" w:hAnsi="Verdana"/>
          <w:sz w:val="18"/>
          <w:szCs w:val="18"/>
          <w:lang w:val="en-US"/>
        </w:rPr>
        <w:t xml:space="preserve">The seed bags are stored </w:t>
      </w:r>
      <w:r w:rsidR="007A2CA5" w:rsidRPr="00123A40">
        <w:rPr>
          <w:rFonts w:ascii="Verdana" w:hAnsi="Verdana"/>
          <w:sz w:val="18"/>
          <w:szCs w:val="18"/>
          <w:lang w:val="en-US"/>
        </w:rPr>
        <w:t xml:space="preserve">in a crate </w:t>
      </w:r>
      <w:r w:rsidR="00E3010B" w:rsidRPr="00123A40">
        <w:rPr>
          <w:rFonts w:ascii="Verdana" w:hAnsi="Verdana"/>
          <w:sz w:val="18"/>
          <w:szCs w:val="18"/>
          <w:lang w:val="en-US"/>
        </w:rPr>
        <w:t xml:space="preserve">or drawers </w:t>
      </w:r>
      <w:r w:rsidRPr="00123A40">
        <w:rPr>
          <w:rFonts w:ascii="Verdana" w:hAnsi="Verdana"/>
          <w:sz w:val="18"/>
          <w:szCs w:val="18"/>
          <w:lang w:val="en-US"/>
        </w:rPr>
        <w:t>in the freezer or cooler</w:t>
      </w:r>
      <w:r w:rsidR="007A2CA5" w:rsidRPr="00123A40">
        <w:rPr>
          <w:rFonts w:ascii="Verdana" w:hAnsi="Verdana"/>
          <w:sz w:val="18"/>
          <w:szCs w:val="18"/>
          <w:lang w:val="en-US"/>
        </w:rPr>
        <w:t xml:space="preserve">. </w:t>
      </w:r>
      <w:r w:rsidR="00E31B3C" w:rsidRPr="00123A40">
        <w:rPr>
          <w:rFonts w:ascii="Verdana" w:hAnsi="Verdana"/>
          <w:sz w:val="18"/>
          <w:szCs w:val="18"/>
          <w:lang w:val="en-US"/>
        </w:rPr>
        <w:t xml:space="preserve">By </w:t>
      </w:r>
      <w:r w:rsidR="007A2CA5" w:rsidRPr="00123A40">
        <w:rPr>
          <w:rFonts w:ascii="Verdana" w:hAnsi="Verdana"/>
          <w:sz w:val="18"/>
          <w:szCs w:val="18"/>
          <w:lang w:val="en-US"/>
        </w:rPr>
        <w:t xml:space="preserve">scanning </w:t>
      </w:r>
      <w:r w:rsidR="00E31B3C" w:rsidRPr="00123A40">
        <w:rPr>
          <w:rFonts w:ascii="Verdana" w:hAnsi="Verdana"/>
          <w:sz w:val="18"/>
          <w:szCs w:val="18"/>
          <w:lang w:val="en-US"/>
        </w:rPr>
        <w:t xml:space="preserve">the barcode of the </w:t>
      </w:r>
      <w:r w:rsidR="00745630" w:rsidRPr="00123A40">
        <w:rPr>
          <w:rFonts w:ascii="Verdana" w:hAnsi="Verdana"/>
          <w:sz w:val="18"/>
          <w:szCs w:val="18"/>
          <w:lang w:val="en-US"/>
        </w:rPr>
        <w:t xml:space="preserve">crate, the </w:t>
      </w:r>
      <w:r w:rsidR="00E31B3C" w:rsidRPr="00123A40">
        <w:rPr>
          <w:rFonts w:ascii="Verdana" w:hAnsi="Verdana"/>
          <w:sz w:val="18"/>
          <w:szCs w:val="18"/>
          <w:lang w:val="en-US"/>
        </w:rPr>
        <w:t xml:space="preserve">seed </w:t>
      </w:r>
      <w:r w:rsidR="007A2CA5" w:rsidRPr="00123A40">
        <w:rPr>
          <w:rFonts w:ascii="Verdana" w:hAnsi="Verdana"/>
          <w:sz w:val="18"/>
          <w:szCs w:val="18"/>
          <w:lang w:val="en-US"/>
        </w:rPr>
        <w:t xml:space="preserve">bags </w:t>
      </w:r>
      <w:r w:rsidR="00400BF7" w:rsidRPr="00123A40">
        <w:rPr>
          <w:rFonts w:ascii="Verdana" w:hAnsi="Verdana"/>
          <w:sz w:val="18"/>
          <w:szCs w:val="18"/>
          <w:lang w:val="en-US"/>
        </w:rPr>
        <w:t xml:space="preserve">and then again the barcode of the crate, </w:t>
      </w:r>
      <w:r w:rsidR="00745630" w:rsidRPr="00123A40">
        <w:rPr>
          <w:rFonts w:ascii="Verdana" w:hAnsi="Verdana"/>
          <w:sz w:val="18"/>
          <w:szCs w:val="18"/>
          <w:lang w:val="en-US"/>
        </w:rPr>
        <w:t xml:space="preserve">the locations of the bags (after reading the scanner) are automatically </w:t>
      </w:r>
      <w:r w:rsidR="00A92C98" w:rsidRPr="00123A40">
        <w:rPr>
          <w:rFonts w:ascii="Verdana" w:hAnsi="Verdana"/>
          <w:sz w:val="18"/>
          <w:szCs w:val="18"/>
          <w:lang w:val="en-US"/>
        </w:rPr>
        <w:t xml:space="preserve">registered </w:t>
      </w:r>
      <w:r w:rsidR="00745630" w:rsidRPr="00123A40">
        <w:rPr>
          <w:rFonts w:ascii="Verdana" w:hAnsi="Verdana"/>
          <w:sz w:val="18"/>
          <w:szCs w:val="18"/>
          <w:lang w:val="en-US"/>
        </w:rPr>
        <w:t xml:space="preserve">in </w:t>
      </w:r>
      <w:r w:rsidR="004E692C" w:rsidRPr="00123A40">
        <w:rPr>
          <w:rFonts w:ascii="Verdana" w:hAnsi="Verdana"/>
          <w:sz w:val="18"/>
          <w:szCs w:val="18"/>
          <w:lang w:val="en-US"/>
        </w:rPr>
        <w:t>GENIS</w:t>
      </w:r>
      <w:r w:rsidRPr="00123A40">
        <w:rPr>
          <w:rFonts w:ascii="Verdana" w:hAnsi="Verdana"/>
          <w:sz w:val="18"/>
          <w:szCs w:val="18"/>
          <w:lang w:val="en-US"/>
        </w:rPr>
        <w:t xml:space="preserve">. </w:t>
      </w:r>
      <w:r w:rsidR="001452D5" w:rsidRPr="00123A40">
        <w:rPr>
          <w:rFonts w:ascii="Verdana" w:hAnsi="Verdana"/>
          <w:sz w:val="18"/>
          <w:szCs w:val="18"/>
          <w:lang w:val="en-US"/>
        </w:rPr>
        <w:t>See the GENIS seed storage manual in the "</w:t>
      </w:r>
      <w:proofErr w:type="spellStart"/>
      <w:r w:rsidR="001452D5" w:rsidRPr="00123A40">
        <w:rPr>
          <w:rFonts w:ascii="Verdana" w:hAnsi="Verdana"/>
          <w:sz w:val="18"/>
          <w:szCs w:val="18"/>
          <w:lang w:val="en-US"/>
        </w:rPr>
        <w:t>KMS_appendices</w:t>
      </w:r>
      <w:proofErr w:type="spellEnd"/>
      <w:r w:rsidR="001452D5" w:rsidRPr="00123A40">
        <w:rPr>
          <w:rFonts w:ascii="Verdana" w:hAnsi="Verdana"/>
          <w:sz w:val="18"/>
          <w:szCs w:val="18"/>
          <w:lang w:val="en-US"/>
        </w:rPr>
        <w:t xml:space="preserve">" folder. </w:t>
      </w:r>
    </w:p>
    <w:p w14:paraId="23D301AF" w14:textId="5527D92B" w:rsidR="00F738A2" w:rsidRPr="00123A40" w:rsidRDefault="00123A40">
      <w:pPr>
        <w:pStyle w:val="BodyTextIndent2"/>
        <w:spacing w:after="0" w:line="240" w:lineRule="auto"/>
        <w:ind w:left="0"/>
        <w:rPr>
          <w:rFonts w:ascii="Verdana" w:hAnsi="Verdana"/>
          <w:sz w:val="18"/>
          <w:szCs w:val="18"/>
          <w:lang w:val="en-US"/>
        </w:rPr>
      </w:pPr>
      <w:r w:rsidRPr="00123A40">
        <w:rPr>
          <w:rFonts w:ascii="Verdana" w:hAnsi="Verdana"/>
          <w:sz w:val="18"/>
          <w:szCs w:val="18"/>
          <w:lang w:val="en-US"/>
        </w:rPr>
        <w:br/>
        <w:t>If material with a receipt status has been propagated, the curators reattach the original seed bag from which it was propagated to the source material.</w:t>
      </w:r>
    </w:p>
    <w:p w14:paraId="24C26C83" w14:textId="77777777" w:rsidR="00E572FC" w:rsidRDefault="00E572FC">
      <w:pPr>
        <w:pStyle w:val="BodyTextIndent2"/>
        <w:spacing w:after="0" w:line="240" w:lineRule="auto"/>
        <w:ind w:left="0"/>
        <w:rPr>
          <w:rFonts w:ascii="Verdana" w:hAnsi="Verdana"/>
          <w:sz w:val="18"/>
          <w:szCs w:val="18"/>
          <w:lang w:val="en-US"/>
        </w:rPr>
      </w:pPr>
    </w:p>
    <w:p w14:paraId="70F45CEE" w14:textId="7420AE0F" w:rsidR="00F738A2" w:rsidRPr="00123A40" w:rsidRDefault="00123A40">
      <w:pPr>
        <w:pStyle w:val="BodyTextIndent2"/>
        <w:spacing w:after="0" w:line="240" w:lineRule="auto"/>
        <w:ind w:left="0"/>
        <w:rPr>
          <w:rFonts w:ascii="Verdana" w:hAnsi="Verdana"/>
          <w:sz w:val="18"/>
          <w:szCs w:val="18"/>
          <w:lang w:val="en-US"/>
        </w:rPr>
      </w:pPr>
      <w:r w:rsidRPr="00123A40">
        <w:rPr>
          <w:rFonts w:ascii="Verdana" w:hAnsi="Verdana"/>
          <w:sz w:val="18"/>
          <w:szCs w:val="18"/>
          <w:lang w:val="en-US"/>
        </w:rPr>
        <w:t xml:space="preserve">Multiple CGN numbers go together in a crate that is labelled with a white label with an incremental number </w:t>
      </w:r>
      <w:r w:rsidR="00DF2C9D" w:rsidRPr="00123A40">
        <w:rPr>
          <w:rFonts w:ascii="Verdana" w:hAnsi="Verdana"/>
          <w:sz w:val="18"/>
          <w:szCs w:val="18"/>
          <w:lang w:val="en-US"/>
        </w:rPr>
        <w:t>and a barcode sticker</w:t>
      </w:r>
      <w:r w:rsidRPr="00123A40">
        <w:rPr>
          <w:rFonts w:ascii="Verdana" w:hAnsi="Verdana"/>
          <w:sz w:val="18"/>
          <w:szCs w:val="18"/>
          <w:lang w:val="en-US"/>
        </w:rPr>
        <w:t xml:space="preserve">. </w:t>
      </w:r>
      <w:r w:rsidR="00160422" w:rsidRPr="00123A40">
        <w:rPr>
          <w:rFonts w:ascii="Verdana" w:hAnsi="Verdana"/>
          <w:sz w:val="18"/>
          <w:szCs w:val="18"/>
          <w:lang w:val="en-US"/>
        </w:rPr>
        <w:t xml:space="preserve">The crates for Svalbard are barcoded only. </w:t>
      </w:r>
      <w:r w:rsidRPr="00123A40">
        <w:rPr>
          <w:rFonts w:ascii="Verdana" w:hAnsi="Verdana"/>
          <w:sz w:val="18"/>
          <w:szCs w:val="18"/>
          <w:lang w:val="en-US"/>
        </w:rPr>
        <w:t xml:space="preserve">In the cold room, </w:t>
      </w:r>
      <w:r w:rsidR="00E3010B" w:rsidRPr="00123A40">
        <w:rPr>
          <w:rFonts w:ascii="Verdana" w:hAnsi="Verdana"/>
          <w:sz w:val="18"/>
          <w:szCs w:val="18"/>
          <w:lang w:val="en-US"/>
        </w:rPr>
        <w:t>the freezers have numbers rising from K1 to K26, the drawers have numbers rising from 1 to a maximum of 8</w:t>
      </w:r>
      <w:r w:rsidRPr="00123A40">
        <w:rPr>
          <w:rFonts w:ascii="Verdana" w:hAnsi="Verdana"/>
          <w:sz w:val="18"/>
          <w:szCs w:val="18"/>
          <w:lang w:val="en-US"/>
        </w:rPr>
        <w:t xml:space="preserve">. In both freezer rooms, numbers are given between 1 and 2000 and between 5001 and 6000. The crates are placed on numbered shelves in fixed racks. During the packing of a multiplication, the packed seeds in the crates with label </w:t>
      </w:r>
      <w:r w:rsidR="00DF2C9D" w:rsidRPr="00123A40">
        <w:rPr>
          <w:rFonts w:ascii="Verdana" w:hAnsi="Verdana"/>
          <w:sz w:val="18"/>
          <w:szCs w:val="18"/>
          <w:lang w:val="en-US"/>
        </w:rPr>
        <w:t xml:space="preserve">and barcode </w:t>
      </w:r>
      <w:r w:rsidRPr="00123A40">
        <w:rPr>
          <w:rFonts w:ascii="Verdana" w:hAnsi="Verdana"/>
          <w:sz w:val="18"/>
          <w:szCs w:val="18"/>
          <w:lang w:val="en-US"/>
        </w:rPr>
        <w:t xml:space="preserve">can temporarily </w:t>
      </w:r>
      <w:r w:rsidR="00A92C98" w:rsidRPr="00123A40">
        <w:rPr>
          <w:rFonts w:ascii="Verdana" w:hAnsi="Verdana"/>
          <w:sz w:val="18"/>
          <w:szCs w:val="18"/>
          <w:lang w:val="en-US"/>
        </w:rPr>
        <w:t xml:space="preserve">but no longer than four weeks </w:t>
      </w:r>
      <w:r w:rsidRPr="00123A40">
        <w:rPr>
          <w:rFonts w:ascii="Verdana" w:hAnsi="Verdana"/>
          <w:sz w:val="18"/>
          <w:szCs w:val="18"/>
          <w:lang w:val="en-US"/>
        </w:rPr>
        <w:t>stand in the drying room until the whole series of a multiplication is packed</w:t>
      </w:r>
      <w:r w:rsidR="00DF2C9D" w:rsidRPr="00123A40">
        <w:rPr>
          <w:rFonts w:ascii="Verdana" w:hAnsi="Verdana"/>
          <w:sz w:val="18"/>
          <w:szCs w:val="18"/>
          <w:lang w:val="en-US"/>
        </w:rPr>
        <w:t xml:space="preserve">. </w:t>
      </w:r>
    </w:p>
    <w:p w14:paraId="699E05CD" w14:textId="77777777" w:rsidR="00A548B6" w:rsidRPr="00123A40" w:rsidRDefault="00A548B6" w:rsidP="00A548B6">
      <w:pPr>
        <w:ind w:left="720"/>
        <w:rPr>
          <w:rFonts w:ascii="Verdana" w:hAnsi="Verdana"/>
          <w:sz w:val="18"/>
          <w:szCs w:val="18"/>
          <w:lang w:val="en-US"/>
        </w:rPr>
      </w:pPr>
    </w:p>
    <w:p w14:paraId="6E5186AD" w14:textId="275BBA00" w:rsidR="00F738A2" w:rsidRPr="00123A40" w:rsidRDefault="00123A40">
      <w:pPr>
        <w:numPr>
          <w:ilvl w:val="0"/>
          <w:numId w:val="24"/>
        </w:numPr>
        <w:tabs>
          <w:tab w:val="left" w:pos="851"/>
        </w:tabs>
        <w:rPr>
          <w:rFonts w:ascii="Verdana" w:hAnsi="Verdana"/>
          <w:b/>
          <w:sz w:val="18"/>
          <w:szCs w:val="18"/>
          <w:lang w:val="en-US"/>
        </w:rPr>
      </w:pPr>
      <w:r w:rsidRPr="00123A40">
        <w:rPr>
          <w:rFonts w:ascii="Verdana" w:hAnsi="Verdana"/>
          <w:b/>
          <w:sz w:val="18"/>
          <w:szCs w:val="18"/>
          <w:lang w:val="en-US"/>
        </w:rPr>
        <w:t xml:space="preserve">Already stored material with </w:t>
      </w:r>
      <w:r w:rsidR="00A92C98" w:rsidRPr="00123A40">
        <w:rPr>
          <w:rFonts w:ascii="Verdana" w:hAnsi="Verdana"/>
          <w:b/>
          <w:sz w:val="18"/>
          <w:szCs w:val="18"/>
          <w:lang w:val="en-US"/>
        </w:rPr>
        <w:t xml:space="preserve">the same </w:t>
      </w:r>
      <w:r w:rsidRPr="00123A40">
        <w:rPr>
          <w:rFonts w:ascii="Verdana" w:hAnsi="Verdana"/>
          <w:b/>
          <w:sz w:val="18"/>
          <w:szCs w:val="18"/>
          <w:lang w:val="en-US"/>
        </w:rPr>
        <w:t>access</w:t>
      </w:r>
      <w:r w:rsidR="00241291">
        <w:rPr>
          <w:rFonts w:ascii="Verdana" w:hAnsi="Verdana"/>
          <w:b/>
          <w:sz w:val="18"/>
          <w:szCs w:val="18"/>
          <w:lang w:val="en-US"/>
        </w:rPr>
        <w:t>ion</w:t>
      </w:r>
      <w:r w:rsidRPr="00123A40">
        <w:rPr>
          <w:rFonts w:ascii="Verdana" w:hAnsi="Verdana"/>
          <w:b/>
          <w:sz w:val="18"/>
          <w:szCs w:val="18"/>
          <w:lang w:val="en-US"/>
        </w:rPr>
        <w:t xml:space="preserve"> number</w:t>
      </w:r>
    </w:p>
    <w:p w14:paraId="48A888B1" w14:textId="186C92F5" w:rsidR="00F738A2" w:rsidRPr="00123A40" w:rsidRDefault="00123A40">
      <w:pPr>
        <w:rPr>
          <w:rFonts w:ascii="Verdana" w:hAnsi="Verdana"/>
          <w:sz w:val="18"/>
          <w:szCs w:val="18"/>
          <w:lang w:val="en-US"/>
        </w:rPr>
      </w:pPr>
      <w:r w:rsidRPr="00123A40">
        <w:rPr>
          <w:rFonts w:ascii="Verdana" w:hAnsi="Verdana"/>
          <w:sz w:val="18"/>
          <w:szCs w:val="18"/>
          <w:lang w:val="en-US"/>
        </w:rPr>
        <w:t xml:space="preserve">If material with status 'accessed' </w:t>
      </w:r>
      <w:r w:rsidR="009629D1" w:rsidRPr="00123A40">
        <w:rPr>
          <w:rFonts w:ascii="Verdana" w:hAnsi="Verdana"/>
          <w:sz w:val="18"/>
          <w:szCs w:val="18"/>
          <w:lang w:val="en-US"/>
        </w:rPr>
        <w:t xml:space="preserve">is propagated and it is </w:t>
      </w:r>
      <w:r w:rsidRPr="00123A40">
        <w:rPr>
          <w:rFonts w:ascii="Verdana" w:hAnsi="Verdana"/>
          <w:sz w:val="18"/>
          <w:szCs w:val="18"/>
          <w:lang w:val="en-US"/>
        </w:rPr>
        <w:t xml:space="preserve">a </w:t>
      </w:r>
      <w:r w:rsidR="005E579F" w:rsidRPr="00123A40">
        <w:rPr>
          <w:rFonts w:ascii="Verdana" w:hAnsi="Verdana"/>
          <w:sz w:val="18"/>
          <w:szCs w:val="18"/>
          <w:lang w:val="en-US"/>
        </w:rPr>
        <w:t xml:space="preserve">Base </w:t>
      </w:r>
      <w:r>
        <w:rPr>
          <w:rFonts w:ascii="Verdana" w:hAnsi="Verdana"/>
          <w:sz w:val="18"/>
          <w:szCs w:val="18"/>
          <w:lang w:val="en-US"/>
        </w:rPr>
        <w:t>multiplication</w:t>
      </w:r>
      <w:r w:rsidRPr="00123A40">
        <w:rPr>
          <w:rFonts w:ascii="Verdana" w:hAnsi="Verdana"/>
          <w:sz w:val="18"/>
          <w:szCs w:val="18"/>
          <w:lang w:val="en-US"/>
        </w:rPr>
        <w:t xml:space="preserve">, </w:t>
      </w:r>
      <w:r w:rsidR="00745630" w:rsidRPr="00123A40">
        <w:rPr>
          <w:rFonts w:ascii="Verdana" w:hAnsi="Verdana"/>
          <w:sz w:val="18"/>
          <w:szCs w:val="18"/>
          <w:lang w:val="en-US"/>
        </w:rPr>
        <w:t xml:space="preserve">all </w:t>
      </w:r>
      <w:r w:rsidRPr="00123A40">
        <w:rPr>
          <w:rFonts w:ascii="Verdana" w:hAnsi="Verdana"/>
          <w:sz w:val="18"/>
          <w:szCs w:val="18"/>
          <w:lang w:val="en-US"/>
        </w:rPr>
        <w:t xml:space="preserve">old seed material is replaced (see INS-CGN-PG-006). The old seed material is removed </w:t>
      </w:r>
      <w:r w:rsidR="00610AF0" w:rsidRPr="00123A40">
        <w:rPr>
          <w:rFonts w:ascii="Verdana" w:hAnsi="Verdana"/>
          <w:sz w:val="18"/>
          <w:szCs w:val="18"/>
          <w:lang w:val="en-US"/>
        </w:rPr>
        <w:t xml:space="preserve">and scanned off </w:t>
      </w:r>
      <w:r w:rsidRPr="00123A40">
        <w:rPr>
          <w:rFonts w:ascii="Verdana" w:hAnsi="Verdana"/>
          <w:sz w:val="18"/>
          <w:szCs w:val="18"/>
          <w:lang w:val="en-US"/>
        </w:rPr>
        <w:t>in consultation with the curator. Before the seed samples are actually discarded</w:t>
      </w:r>
      <w:r w:rsidR="00A92C98" w:rsidRPr="00123A40">
        <w:rPr>
          <w:rFonts w:ascii="Verdana" w:hAnsi="Verdana"/>
          <w:sz w:val="18"/>
          <w:szCs w:val="18"/>
          <w:lang w:val="en-US"/>
        </w:rPr>
        <w:t xml:space="preserve">, </w:t>
      </w:r>
      <w:r w:rsidRPr="00123A40">
        <w:rPr>
          <w:rFonts w:ascii="Verdana" w:hAnsi="Verdana"/>
          <w:sz w:val="18"/>
          <w:szCs w:val="18"/>
          <w:lang w:val="en-US"/>
        </w:rPr>
        <w:t>an additional check for correctness of access</w:t>
      </w:r>
      <w:r w:rsidR="00237B28" w:rsidRPr="00123A40">
        <w:rPr>
          <w:rFonts w:ascii="Verdana" w:hAnsi="Verdana"/>
          <w:sz w:val="18"/>
          <w:szCs w:val="18"/>
          <w:lang w:val="en-US"/>
        </w:rPr>
        <w:t xml:space="preserve"> number </w:t>
      </w:r>
      <w:r w:rsidR="00A92C98" w:rsidRPr="00123A40">
        <w:rPr>
          <w:rFonts w:ascii="Verdana" w:hAnsi="Verdana"/>
          <w:sz w:val="18"/>
          <w:szCs w:val="18"/>
          <w:lang w:val="en-US"/>
        </w:rPr>
        <w:t xml:space="preserve">of the bag to be removed takes </w:t>
      </w:r>
      <w:r w:rsidRPr="00123A40">
        <w:rPr>
          <w:rFonts w:ascii="Verdana" w:hAnsi="Verdana"/>
          <w:sz w:val="18"/>
          <w:szCs w:val="18"/>
          <w:lang w:val="en-US"/>
        </w:rPr>
        <w:t xml:space="preserve">place. </w:t>
      </w:r>
      <w:r w:rsidR="00745630" w:rsidRPr="00123A40">
        <w:rPr>
          <w:rFonts w:ascii="Verdana" w:hAnsi="Verdana"/>
          <w:sz w:val="18"/>
          <w:szCs w:val="18"/>
          <w:lang w:val="en-US"/>
        </w:rPr>
        <w:t xml:space="preserve">In the case of </w:t>
      </w:r>
      <w:r w:rsidR="007933C7" w:rsidRPr="00123A40">
        <w:rPr>
          <w:rFonts w:ascii="Verdana" w:hAnsi="Verdana"/>
          <w:sz w:val="18"/>
          <w:szCs w:val="18"/>
          <w:lang w:val="en-US"/>
        </w:rPr>
        <w:t xml:space="preserve">a </w:t>
      </w:r>
      <w:r w:rsidR="005E579F" w:rsidRPr="00123A40">
        <w:rPr>
          <w:rFonts w:ascii="Verdana" w:hAnsi="Verdana"/>
          <w:sz w:val="18"/>
          <w:szCs w:val="18"/>
          <w:lang w:val="en-US"/>
        </w:rPr>
        <w:t>User</w:t>
      </w:r>
      <w:r w:rsidR="007933C7" w:rsidRPr="00123A40">
        <w:rPr>
          <w:rFonts w:ascii="Verdana" w:hAnsi="Verdana"/>
          <w:sz w:val="18"/>
          <w:szCs w:val="18"/>
          <w:lang w:val="en-US"/>
        </w:rPr>
        <w:t xml:space="preserve"> </w:t>
      </w:r>
      <w:r>
        <w:rPr>
          <w:rFonts w:ascii="Verdana" w:hAnsi="Verdana"/>
          <w:sz w:val="18"/>
          <w:szCs w:val="18"/>
          <w:lang w:val="en-US"/>
        </w:rPr>
        <w:t>multiplication</w:t>
      </w:r>
      <w:r w:rsidR="007933C7" w:rsidRPr="00123A40">
        <w:rPr>
          <w:rFonts w:ascii="Verdana" w:hAnsi="Verdana"/>
          <w:sz w:val="18"/>
          <w:szCs w:val="18"/>
          <w:lang w:val="en-US"/>
        </w:rPr>
        <w:t xml:space="preserve"> (</w:t>
      </w:r>
      <w:r w:rsidR="005E579F" w:rsidRPr="00123A40">
        <w:rPr>
          <w:rFonts w:ascii="Verdana" w:hAnsi="Verdana"/>
          <w:sz w:val="18"/>
          <w:szCs w:val="18"/>
          <w:lang w:val="en-US"/>
        </w:rPr>
        <w:t xml:space="preserve">see </w:t>
      </w:r>
      <w:r w:rsidRPr="00123A40">
        <w:rPr>
          <w:rFonts w:ascii="Verdana" w:hAnsi="Verdana"/>
          <w:sz w:val="18"/>
          <w:szCs w:val="18"/>
          <w:lang w:val="en-US"/>
        </w:rPr>
        <w:t>INS-</w:t>
      </w:r>
      <w:r w:rsidRPr="00123A40">
        <w:rPr>
          <w:rFonts w:ascii="Verdana" w:hAnsi="Verdana"/>
          <w:sz w:val="18"/>
          <w:szCs w:val="18"/>
          <w:lang w:val="en-US"/>
        </w:rPr>
        <w:lastRenderedPageBreak/>
        <w:t xml:space="preserve">CGN-PG-004), </w:t>
      </w:r>
      <w:r w:rsidR="00745630" w:rsidRPr="00123A40">
        <w:rPr>
          <w:rFonts w:ascii="Verdana" w:hAnsi="Verdana"/>
          <w:sz w:val="18"/>
          <w:szCs w:val="18"/>
          <w:lang w:val="en-US"/>
        </w:rPr>
        <w:t xml:space="preserve">only the </w:t>
      </w:r>
      <w:r w:rsidRPr="00123A40">
        <w:rPr>
          <w:rFonts w:ascii="Verdana" w:hAnsi="Verdana"/>
          <w:sz w:val="18"/>
          <w:szCs w:val="18"/>
          <w:lang w:val="en-US"/>
        </w:rPr>
        <w:t xml:space="preserve">user seed is </w:t>
      </w:r>
      <w:r w:rsidR="00745630" w:rsidRPr="00123A40">
        <w:rPr>
          <w:rFonts w:ascii="Verdana" w:hAnsi="Verdana"/>
          <w:sz w:val="18"/>
          <w:szCs w:val="18"/>
          <w:lang w:val="en-US"/>
        </w:rPr>
        <w:t>replaced</w:t>
      </w:r>
      <w:r w:rsidRPr="00123A40">
        <w:rPr>
          <w:rFonts w:ascii="Verdana" w:hAnsi="Verdana"/>
          <w:sz w:val="18"/>
          <w:szCs w:val="18"/>
          <w:lang w:val="en-US"/>
        </w:rPr>
        <w:t xml:space="preserve">. </w:t>
      </w:r>
    </w:p>
    <w:p w14:paraId="0490D33C" w14:textId="77777777" w:rsidR="00F738A2" w:rsidRPr="00123A40" w:rsidRDefault="00123A40">
      <w:pPr>
        <w:tabs>
          <w:tab w:val="left" w:pos="851"/>
        </w:tabs>
        <w:rPr>
          <w:rFonts w:ascii="Verdana" w:hAnsi="Verdana"/>
          <w:b/>
          <w:sz w:val="18"/>
          <w:szCs w:val="18"/>
          <w:lang w:val="en-US"/>
        </w:rPr>
      </w:pPr>
      <w:r w:rsidRPr="00123A40">
        <w:rPr>
          <w:rFonts w:ascii="Verdana" w:hAnsi="Verdana"/>
          <w:sz w:val="18"/>
          <w:szCs w:val="18"/>
          <w:lang w:val="en-US"/>
        </w:rPr>
        <w:br/>
      </w:r>
      <w:r w:rsidR="00F841F6" w:rsidRPr="00123A40">
        <w:rPr>
          <w:rFonts w:ascii="Verdana" w:hAnsi="Verdana"/>
          <w:b/>
          <w:sz w:val="18"/>
          <w:szCs w:val="18"/>
          <w:lang w:val="en-US"/>
        </w:rPr>
        <w:t>8</w:t>
      </w:r>
      <w:r w:rsidR="00825435" w:rsidRPr="00123A40">
        <w:rPr>
          <w:rFonts w:ascii="Verdana" w:hAnsi="Verdana"/>
          <w:b/>
          <w:sz w:val="18"/>
          <w:szCs w:val="18"/>
          <w:lang w:val="en-US"/>
        </w:rPr>
        <w:t xml:space="preserve">) </w:t>
      </w:r>
      <w:r w:rsidRPr="00123A40">
        <w:rPr>
          <w:rFonts w:ascii="Verdana" w:hAnsi="Verdana"/>
          <w:b/>
          <w:sz w:val="18"/>
          <w:szCs w:val="18"/>
          <w:lang w:val="en-US"/>
        </w:rPr>
        <w:t>Entering packaging data into the system</w:t>
      </w:r>
    </w:p>
    <w:p w14:paraId="43044B9C" w14:textId="77777777" w:rsidR="00F738A2" w:rsidRPr="00123A40" w:rsidRDefault="00123A40">
      <w:pPr>
        <w:rPr>
          <w:rFonts w:ascii="Verdana" w:hAnsi="Verdana"/>
          <w:sz w:val="18"/>
          <w:szCs w:val="18"/>
          <w:lang w:val="en-US"/>
        </w:rPr>
      </w:pPr>
      <w:r w:rsidRPr="00123A40">
        <w:rPr>
          <w:rFonts w:ascii="Verdana" w:hAnsi="Verdana"/>
          <w:sz w:val="18"/>
          <w:szCs w:val="18"/>
          <w:lang w:val="en-US"/>
        </w:rPr>
        <w:t xml:space="preserve">Using the Recording List completed </w:t>
      </w:r>
      <w:r w:rsidR="00DD67E3" w:rsidRPr="00123A40">
        <w:rPr>
          <w:rFonts w:ascii="Verdana" w:hAnsi="Verdana"/>
          <w:sz w:val="18"/>
          <w:szCs w:val="18"/>
          <w:lang w:val="en-US"/>
        </w:rPr>
        <w:t>with weights</w:t>
      </w:r>
      <w:r w:rsidRPr="00123A40">
        <w:rPr>
          <w:rFonts w:ascii="Verdana" w:hAnsi="Verdana"/>
          <w:sz w:val="18"/>
          <w:szCs w:val="18"/>
          <w:lang w:val="en-US"/>
        </w:rPr>
        <w:t xml:space="preserve">, </w:t>
      </w:r>
      <w:r w:rsidR="00E31B3C" w:rsidRPr="00123A40">
        <w:rPr>
          <w:rFonts w:ascii="Verdana" w:hAnsi="Verdana"/>
          <w:sz w:val="18"/>
          <w:szCs w:val="18"/>
          <w:lang w:val="en-US"/>
        </w:rPr>
        <w:t xml:space="preserve">the weight per residual bag and the 1000 grain weight </w:t>
      </w:r>
      <w:r w:rsidRPr="00123A40">
        <w:rPr>
          <w:rFonts w:ascii="Verdana" w:hAnsi="Verdana"/>
          <w:sz w:val="18"/>
          <w:szCs w:val="18"/>
          <w:lang w:val="en-US"/>
        </w:rPr>
        <w:t>are entered into GENIS (</w:t>
      </w:r>
      <w:r w:rsidR="005E579F" w:rsidRPr="00123A40">
        <w:rPr>
          <w:rFonts w:ascii="Verdana" w:hAnsi="Verdana"/>
          <w:sz w:val="18"/>
          <w:szCs w:val="18"/>
          <w:lang w:val="en-US"/>
        </w:rPr>
        <w:t xml:space="preserve">see </w:t>
      </w:r>
      <w:r w:rsidRPr="00123A40">
        <w:rPr>
          <w:rFonts w:ascii="Verdana" w:hAnsi="Verdana"/>
          <w:sz w:val="18"/>
          <w:szCs w:val="18"/>
          <w:lang w:val="en-US"/>
        </w:rPr>
        <w:t>INS-CGN-PG-009).</w:t>
      </w:r>
    </w:p>
    <w:p w14:paraId="16D57CF6" w14:textId="77777777" w:rsidR="00F738A2" w:rsidRPr="00123A40" w:rsidRDefault="00123A40">
      <w:pPr>
        <w:tabs>
          <w:tab w:val="left" w:pos="851"/>
        </w:tabs>
        <w:spacing w:before="240"/>
        <w:rPr>
          <w:rFonts w:ascii="Verdana" w:hAnsi="Verdana"/>
          <w:b/>
          <w:sz w:val="18"/>
          <w:szCs w:val="18"/>
          <w:lang w:val="en-US"/>
        </w:rPr>
      </w:pPr>
      <w:r w:rsidRPr="00123A40">
        <w:rPr>
          <w:rFonts w:ascii="Verdana" w:hAnsi="Verdana"/>
          <w:b/>
          <w:sz w:val="18"/>
          <w:szCs w:val="18"/>
          <w:lang w:val="en-US"/>
        </w:rPr>
        <w:t>9</w:t>
      </w:r>
      <w:r w:rsidR="00825435" w:rsidRPr="00123A40">
        <w:rPr>
          <w:rFonts w:ascii="Verdana" w:hAnsi="Verdana"/>
          <w:b/>
          <w:sz w:val="18"/>
          <w:szCs w:val="18"/>
          <w:lang w:val="en-US"/>
        </w:rPr>
        <w:t xml:space="preserve">) </w:t>
      </w:r>
      <w:r w:rsidR="00A548B6" w:rsidRPr="00123A40">
        <w:rPr>
          <w:rFonts w:ascii="Verdana" w:hAnsi="Verdana"/>
          <w:b/>
          <w:sz w:val="18"/>
          <w:szCs w:val="18"/>
          <w:lang w:val="en-US"/>
        </w:rPr>
        <w:t>Control</w:t>
      </w:r>
    </w:p>
    <w:p w14:paraId="1727A251" w14:textId="19525F20" w:rsidR="00F738A2" w:rsidRPr="00123A40" w:rsidRDefault="00123A40">
      <w:pPr>
        <w:pStyle w:val="BodyTextIndent2"/>
        <w:spacing w:after="0" w:line="240" w:lineRule="auto"/>
        <w:ind w:left="0"/>
        <w:rPr>
          <w:rFonts w:ascii="Verdana" w:hAnsi="Verdana"/>
          <w:b/>
          <w:sz w:val="18"/>
          <w:szCs w:val="18"/>
          <w:lang w:val="en-US"/>
        </w:rPr>
      </w:pPr>
      <w:r w:rsidRPr="00123A40">
        <w:rPr>
          <w:rFonts w:ascii="Verdana" w:hAnsi="Verdana"/>
          <w:sz w:val="18"/>
          <w:szCs w:val="18"/>
          <w:lang w:val="en-US"/>
        </w:rPr>
        <w:t xml:space="preserve">Using the </w:t>
      </w:r>
      <w:r w:rsidR="00A548B6" w:rsidRPr="00123A40">
        <w:rPr>
          <w:rFonts w:ascii="Verdana" w:hAnsi="Verdana"/>
          <w:sz w:val="18"/>
          <w:szCs w:val="18"/>
          <w:lang w:val="en-US"/>
        </w:rPr>
        <w:t xml:space="preserve">Record List in the </w:t>
      </w:r>
      <w:r>
        <w:rPr>
          <w:rFonts w:ascii="Verdana" w:hAnsi="Verdana"/>
          <w:sz w:val="18"/>
          <w:szCs w:val="18"/>
          <w:lang w:val="en-US"/>
        </w:rPr>
        <w:t>Multiplication</w:t>
      </w:r>
      <w:r w:rsidRPr="00123A40">
        <w:rPr>
          <w:rFonts w:ascii="Verdana" w:hAnsi="Verdana"/>
          <w:sz w:val="18"/>
          <w:szCs w:val="18"/>
          <w:lang w:val="en-US"/>
        </w:rPr>
        <w:t xml:space="preserve"> </w:t>
      </w:r>
      <w:r w:rsidR="00A548B6" w:rsidRPr="00123A40">
        <w:rPr>
          <w:rFonts w:ascii="Verdana" w:hAnsi="Verdana"/>
          <w:sz w:val="18"/>
          <w:szCs w:val="18"/>
          <w:lang w:val="en-US"/>
        </w:rPr>
        <w:t>Log (</w:t>
      </w:r>
      <w:r w:rsidR="004E692C" w:rsidRPr="00123A40">
        <w:rPr>
          <w:rFonts w:ascii="Verdana" w:hAnsi="Verdana"/>
          <w:sz w:val="18"/>
          <w:szCs w:val="18"/>
          <w:lang w:val="en-US"/>
        </w:rPr>
        <w:t xml:space="preserve">see </w:t>
      </w:r>
      <w:r w:rsidR="00A548B6" w:rsidRPr="00123A40">
        <w:rPr>
          <w:rFonts w:ascii="Verdana" w:hAnsi="Verdana"/>
          <w:sz w:val="18"/>
          <w:szCs w:val="18"/>
          <w:lang w:val="en-US"/>
        </w:rPr>
        <w:t xml:space="preserve">FOR-CGN-PG-002) and the New Seed </w:t>
      </w:r>
      <w:r w:rsidR="006F4524" w:rsidRPr="00123A40">
        <w:rPr>
          <w:rFonts w:ascii="Verdana" w:hAnsi="Verdana"/>
          <w:sz w:val="18"/>
          <w:szCs w:val="18"/>
          <w:lang w:val="en-US"/>
        </w:rPr>
        <w:t xml:space="preserve">Bag </w:t>
      </w:r>
      <w:r w:rsidR="00A548B6" w:rsidRPr="00123A40">
        <w:rPr>
          <w:rFonts w:ascii="Verdana" w:hAnsi="Verdana"/>
          <w:sz w:val="18"/>
          <w:szCs w:val="18"/>
          <w:lang w:val="en-US"/>
        </w:rPr>
        <w:t>Creation List (</w:t>
      </w:r>
      <w:r w:rsidR="004E692C" w:rsidRPr="00123A40">
        <w:rPr>
          <w:rFonts w:ascii="Verdana" w:hAnsi="Verdana"/>
          <w:sz w:val="18"/>
          <w:szCs w:val="18"/>
          <w:lang w:val="en-US"/>
        </w:rPr>
        <w:t xml:space="preserve">see </w:t>
      </w:r>
      <w:r w:rsidR="00C71F18" w:rsidRPr="00123A40">
        <w:rPr>
          <w:rFonts w:ascii="Verdana" w:hAnsi="Verdana"/>
          <w:sz w:val="18"/>
          <w:szCs w:val="18"/>
          <w:lang w:val="en-US"/>
        </w:rPr>
        <w:t>FOR-CGN-PG-045</w:t>
      </w:r>
      <w:r w:rsidR="00A548B6" w:rsidRPr="00123A40">
        <w:rPr>
          <w:rFonts w:ascii="Verdana" w:hAnsi="Verdana"/>
          <w:sz w:val="18"/>
          <w:szCs w:val="18"/>
          <w:lang w:val="en-US"/>
        </w:rPr>
        <w:t>)</w:t>
      </w:r>
      <w:r w:rsidRPr="00123A40">
        <w:rPr>
          <w:rFonts w:ascii="Verdana" w:hAnsi="Verdana"/>
          <w:sz w:val="18"/>
          <w:szCs w:val="18"/>
          <w:lang w:val="en-US"/>
        </w:rPr>
        <w:t xml:space="preserve">, </w:t>
      </w:r>
      <w:r w:rsidR="00A548B6" w:rsidRPr="00123A40">
        <w:rPr>
          <w:rFonts w:ascii="Verdana" w:hAnsi="Verdana"/>
          <w:sz w:val="18"/>
          <w:szCs w:val="18"/>
          <w:lang w:val="en-US"/>
        </w:rPr>
        <w:t xml:space="preserve">the Seed Manager checks whether the data has been </w:t>
      </w:r>
      <w:r w:rsidRPr="00123A40">
        <w:rPr>
          <w:rFonts w:ascii="Verdana" w:hAnsi="Verdana"/>
          <w:sz w:val="18"/>
          <w:szCs w:val="18"/>
          <w:lang w:val="en-US"/>
        </w:rPr>
        <w:t xml:space="preserve">properly </w:t>
      </w:r>
      <w:r w:rsidR="00A548B6" w:rsidRPr="00123A40">
        <w:rPr>
          <w:rFonts w:ascii="Verdana" w:hAnsi="Verdana"/>
          <w:sz w:val="18"/>
          <w:szCs w:val="18"/>
          <w:lang w:val="en-US"/>
        </w:rPr>
        <w:t>entered into GENIS. Discrepancies found are recorded on the Record List. The Seed Manager initials the Record List for verification and places the date of the check on the Record List.</w:t>
      </w:r>
    </w:p>
    <w:sectPr w:rsidR="00F738A2" w:rsidRPr="00123A40">
      <w:headerReference w:type="default" r:id="rId10"/>
      <w:footerReference w:type="default" r:id="rId11"/>
      <w:type w:val="continuous"/>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DED63" w14:textId="77777777" w:rsidR="00014089" w:rsidRDefault="00014089">
      <w:r>
        <w:separator/>
      </w:r>
    </w:p>
  </w:endnote>
  <w:endnote w:type="continuationSeparator" w:id="0">
    <w:p w14:paraId="64D0BD4E" w14:textId="77777777" w:rsidR="00014089" w:rsidRDefault="00014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
      <w:gridCol w:w="1690"/>
      <w:gridCol w:w="2065"/>
      <w:gridCol w:w="2628"/>
      <w:gridCol w:w="1314"/>
    </w:tblGrid>
    <w:tr w:rsidR="005E579F" w14:paraId="0C8C397F" w14:textId="77777777" w:rsidTr="00981997">
      <w:trPr>
        <w:trHeight w:val="233"/>
      </w:trPr>
      <w:tc>
        <w:tcPr>
          <w:tcW w:w="939" w:type="dxa"/>
          <w:tcBorders>
            <w:top w:val="single" w:sz="4" w:space="0" w:color="auto"/>
            <w:left w:val="single" w:sz="4" w:space="0" w:color="auto"/>
            <w:bottom w:val="single" w:sz="4" w:space="0" w:color="auto"/>
            <w:right w:val="single" w:sz="4" w:space="0" w:color="auto"/>
          </w:tcBorders>
          <w:hideMark/>
        </w:tcPr>
        <w:p w14:paraId="4662038B"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author</w:t>
          </w:r>
        </w:p>
      </w:tc>
      <w:tc>
        <w:tcPr>
          <w:tcW w:w="1690" w:type="dxa"/>
          <w:tcBorders>
            <w:top w:val="single" w:sz="4" w:space="0" w:color="auto"/>
            <w:left w:val="single" w:sz="4" w:space="0" w:color="auto"/>
            <w:bottom w:val="single" w:sz="4" w:space="0" w:color="auto"/>
            <w:right w:val="single" w:sz="4" w:space="0" w:color="auto"/>
          </w:tcBorders>
          <w:hideMark/>
        </w:tcPr>
        <w:p w14:paraId="392ED3DF"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 xml:space="preserve">Process </w:t>
          </w:r>
          <w:r>
            <w:rPr>
              <w:rFonts w:ascii="Tahoma" w:hAnsi="Tahoma"/>
              <w:sz w:val="16"/>
              <w14:shadow w14:blurRad="50800" w14:dist="38100" w14:dir="2700000" w14:sx="100000" w14:sy="100000" w14:kx="0" w14:ky="0" w14:algn="tl">
                <w14:srgbClr w14:val="000000">
                  <w14:alpha w14:val="60000"/>
                </w14:srgbClr>
              </w14:shadow>
            </w:rPr>
            <w:t>responsible</w:t>
          </w:r>
        </w:p>
      </w:tc>
      <w:tc>
        <w:tcPr>
          <w:tcW w:w="2065" w:type="dxa"/>
          <w:tcBorders>
            <w:top w:val="single" w:sz="4" w:space="0" w:color="auto"/>
            <w:left w:val="single" w:sz="4" w:space="0" w:color="auto"/>
            <w:bottom w:val="single" w:sz="4" w:space="0" w:color="auto"/>
            <w:right w:val="single" w:sz="4" w:space="0" w:color="auto"/>
          </w:tcBorders>
          <w:hideMark/>
        </w:tcPr>
        <w:p w14:paraId="5482ECD3"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Authorisation</w:t>
          </w:r>
        </w:p>
      </w:tc>
      <w:tc>
        <w:tcPr>
          <w:tcW w:w="2628" w:type="dxa"/>
          <w:tcBorders>
            <w:top w:val="single" w:sz="4" w:space="0" w:color="auto"/>
            <w:left w:val="single" w:sz="4" w:space="0" w:color="auto"/>
            <w:bottom w:val="single" w:sz="4" w:space="0" w:color="auto"/>
            <w:right w:val="single" w:sz="4" w:space="0" w:color="auto"/>
          </w:tcBorders>
          <w:hideMark/>
        </w:tcPr>
        <w:p w14:paraId="3DC43A30"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Date of validity declaration</w:t>
          </w:r>
        </w:p>
      </w:tc>
      <w:tc>
        <w:tcPr>
          <w:tcW w:w="1314" w:type="dxa"/>
          <w:tcBorders>
            <w:top w:val="single" w:sz="4" w:space="0" w:color="auto"/>
            <w:left w:val="single" w:sz="4" w:space="0" w:color="auto"/>
            <w:bottom w:val="single" w:sz="4" w:space="0" w:color="auto"/>
            <w:right w:val="single" w:sz="4" w:space="0" w:color="auto"/>
          </w:tcBorders>
          <w:hideMark/>
        </w:tcPr>
        <w:p w14:paraId="2BF90D9E"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Version no.</w:t>
          </w:r>
        </w:p>
      </w:tc>
    </w:tr>
    <w:tr w:rsidR="005E579F" w14:paraId="1368A082" w14:textId="77777777" w:rsidTr="0043527B">
      <w:trPr>
        <w:cantSplit/>
        <w:trHeight w:val="245"/>
      </w:trPr>
      <w:tc>
        <w:tcPr>
          <w:tcW w:w="939" w:type="dxa"/>
          <w:vMerge w:val="restart"/>
          <w:tcBorders>
            <w:top w:val="single" w:sz="4" w:space="0" w:color="auto"/>
            <w:left w:val="single" w:sz="4" w:space="0" w:color="auto"/>
            <w:bottom w:val="single" w:sz="4" w:space="0" w:color="auto"/>
            <w:right w:val="single" w:sz="4" w:space="0" w:color="auto"/>
          </w:tcBorders>
          <w:hideMark/>
        </w:tcPr>
        <w:p w14:paraId="7A868178"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LG</w:t>
          </w:r>
        </w:p>
      </w:tc>
      <w:tc>
        <w:tcPr>
          <w:tcW w:w="1690" w:type="dxa"/>
          <w:vMerge w:val="restart"/>
          <w:tcBorders>
            <w:top w:val="single" w:sz="4" w:space="0" w:color="auto"/>
            <w:left w:val="single" w:sz="4" w:space="0" w:color="auto"/>
            <w:bottom w:val="single" w:sz="4" w:space="0" w:color="auto"/>
            <w:right w:val="single" w:sz="4" w:space="0" w:color="auto"/>
          </w:tcBorders>
        </w:tcPr>
        <w:p w14:paraId="1521CB9D"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065" w:type="dxa"/>
          <w:vMerge w:val="restart"/>
          <w:tcBorders>
            <w:top w:val="single" w:sz="4" w:space="0" w:color="auto"/>
            <w:left w:val="single" w:sz="4" w:space="0" w:color="auto"/>
            <w:bottom w:val="single" w:sz="4" w:space="0" w:color="auto"/>
            <w:right w:val="single" w:sz="4" w:space="0" w:color="auto"/>
          </w:tcBorders>
          <w:hideMark/>
        </w:tcPr>
        <w:p w14:paraId="4C8CF29E"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628" w:type="dxa"/>
          <w:vMerge w:val="restart"/>
          <w:tcBorders>
            <w:top w:val="single" w:sz="4" w:space="0" w:color="auto"/>
            <w:left w:val="single" w:sz="4" w:space="0" w:color="auto"/>
            <w:bottom w:val="single" w:sz="4" w:space="0" w:color="auto"/>
            <w:right w:val="single" w:sz="4" w:space="0" w:color="auto"/>
          </w:tcBorders>
          <w:hideMark/>
        </w:tcPr>
        <w:p w14:paraId="56447429" w14:textId="77777777" w:rsidR="00F738A2" w:rsidRDefault="00123A40">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28-02-2024</w:t>
          </w:r>
        </w:p>
      </w:tc>
      <w:tc>
        <w:tcPr>
          <w:tcW w:w="1314" w:type="dxa"/>
          <w:vMerge w:val="restart"/>
          <w:tcBorders>
            <w:top w:val="single" w:sz="4" w:space="0" w:color="auto"/>
            <w:left w:val="single" w:sz="4" w:space="0" w:color="auto"/>
            <w:bottom w:val="single" w:sz="4" w:space="0" w:color="auto"/>
            <w:right w:val="single" w:sz="4" w:space="0" w:color="auto"/>
          </w:tcBorders>
          <w:hideMark/>
        </w:tcPr>
        <w:p w14:paraId="1B291DCA" w14:textId="77777777" w:rsidR="00F738A2" w:rsidRDefault="00123A40">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w:t>
          </w:r>
        </w:p>
      </w:tc>
    </w:tr>
    <w:tr w:rsidR="005E579F" w14:paraId="65FD75E7" w14:textId="77777777" w:rsidTr="00981997">
      <w:trPr>
        <w:cantSplit/>
        <w:trHeight w:val="245"/>
      </w:trPr>
      <w:tc>
        <w:tcPr>
          <w:tcW w:w="939" w:type="dxa"/>
          <w:vMerge/>
          <w:tcBorders>
            <w:top w:val="single" w:sz="4" w:space="0" w:color="auto"/>
            <w:left w:val="single" w:sz="4" w:space="0" w:color="auto"/>
            <w:bottom w:val="single" w:sz="4" w:space="0" w:color="auto"/>
            <w:right w:val="single" w:sz="4" w:space="0" w:color="auto"/>
          </w:tcBorders>
          <w:vAlign w:val="center"/>
          <w:hideMark/>
        </w:tcPr>
        <w:p w14:paraId="2FE251B3"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1690" w:type="dxa"/>
          <w:vMerge/>
          <w:tcBorders>
            <w:top w:val="single" w:sz="4" w:space="0" w:color="auto"/>
            <w:left w:val="single" w:sz="4" w:space="0" w:color="auto"/>
            <w:bottom w:val="single" w:sz="4" w:space="0" w:color="auto"/>
            <w:right w:val="single" w:sz="4" w:space="0" w:color="auto"/>
          </w:tcBorders>
          <w:vAlign w:val="center"/>
          <w:hideMark/>
        </w:tcPr>
        <w:p w14:paraId="18651BE4"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14:paraId="79EBC7D3"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14:paraId="655DED39"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1314" w:type="dxa"/>
          <w:vMerge/>
          <w:tcBorders>
            <w:top w:val="single" w:sz="4" w:space="0" w:color="auto"/>
            <w:left w:val="single" w:sz="4" w:space="0" w:color="auto"/>
            <w:bottom w:val="single" w:sz="4" w:space="0" w:color="auto"/>
            <w:right w:val="single" w:sz="4" w:space="0" w:color="auto"/>
          </w:tcBorders>
          <w:vAlign w:val="center"/>
          <w:hideMark/>
        </w:tcPr>
        <w:p w14:paraId="5F62A269" w14:textId="77777777" w:rsidR="005E579F" w:rsidRPr="0057470F" w:rsidRDefault="005E579F">
          <w:pPr>
            <w:widowControl/>
            <w:rPr>
              <w:rFonts w:ascii="Tahoma" w:hAnsi="Tahoma"/>
              <w:sz w:val="16"/>
              <w:lang w:val="en-AU"/>
              <w14:shadow w14:blurRad="50800" w14:dist="38100" w14:dir="2700000" w14:sx="100000" w14:sy="100000" w14:kx="0" w14:ky="0" w14:algn="tl">
                <w14:srgbClr w14:val="000000">
                  <w14:alpha w14:val="60000"/>
                </w14:srgbClr>
              </w14:shadow>
            </w:rPr>
          </w:pPr>
        </w:p>
      </w:tc>
    </w:tr>
  </w:tbl>
  <w:p w14:paraId="47A0FE00" w14:textId="77777777" w:rsidR="005E579F" w:rsidRDefault="005E579F" w:rsidP="00F94805">
    <w:pPr>
      <w:pStyle w:val="Footer"/>
    </w:pPr>
  </w:p>
  <w:p w14:paraId="063D3319" w14:textId="77777777" w:rsidR="005E579F" w:rsidRPr="00F94805" w:rsidRDefault="005E579F" w:rsidP="00F94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CDC5" w14:textId="77777777" w:rsidR="00014089" w:rsidRDefault="00014089">
      <w:r>
        <w:separator/>
      </w:r>
    </w:p>
  </w:footnote>
  <w:footnote w:type="continuationSeparator" w:id="0">
    <w:p w14:paraId="30F34C25" w14:textId="77777777" w:rsidR="00014089" w:rsidRDefault="00014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2232"/>
    </w:tblGrid>
    <w:tr w:rsidR="005E579F" w14:paraId="11BFE20F" w14:textId="77777777" w:rsidTr="005C2CE7">
      <w:trPr>
        <w:trHeight w:val="876"/>
      </w:trPr>
      <w:tc>
        <w:tcPr>
          <w:tcW w:w="7621" w:type="dxa"/>
        </w:tcPr>
        <w:p w14:paraId="2A09193D" w14:textId="77777777" w:rsidR="00F738A2" w:rsidRPr="00123A40" w:rsidRDefault="00123A40">
          <w:pPr>
            <w:pStyle w:val="Header"/>
            <w:rPr>
              <w:rStyle w:val="PageNumber"/>
              <w:rFonts w:ascii="News Gothic" w:hAnsi="News Gothic"/>
              <w:sz w:val="24"/>
              <w:szCs w:val="24"/>
              <w:lang w:val="en-US"/>
            </w:rPr>
          </w:pPr>
          <w:r w:rsidRPr="00123A40">
            <w:rPr>
              <w:rFonts w:ascii="Tahoma" w:hAnsi="Tahoma"/>
              <w:sz w:val="24"/>
              <w:szCs w:val="24"/>
              <w:lang w:val="en-US"/>
              <w14:shadow w14:blurRad="50800" w14:dist="38100" w14:dir="2700000" w14:sx="100000" w14:sy="100000" w14:kx="0" w14:ky="0" w14:algn="tl">
                <w14:srgbClr w14:val="000000">
                  <w14:alpha w14:val="60000"/>
                </w14:srgbClr>
              </w14:shadow>
            </w:rPr>
            <w:t xml:space="preserve">QUALITY MANAGEMENT SYSTEM </w:t>
          </w:r>
          <w:r w:rsidRPr="00123A40">
            <w:rPr>
              <w:rFonts w:ascii="Tahoma" w:hAnsi="Tahoma"/>
              <w:sz w:val="24"/>
              <w:szCs w:val="24"/>
              <w:lang w:val="en-US"/>
              <w14:shadow w14:blurRad="50800" w14:dist="38100" w14:dir="2700000" w14:sx="100000" w14:sy="100000" w14:kx="0" w14:ky="0" w14:algn="tl">
                <w14:srgbClr w14:val="000000">
                  <w14:alpha w14:val="60000"/>
                </w14:srgbClr>
              </w14:shadow>
            </w:rPr>
            <w:br/>
            <w:t>Centre for Genetic Resources Netherlands</w:t>
          </w:r>
        </w:p>
      </w:tc>
      <w:tc>
        <w:tcPr>
          <w:tcW w:w="2232" w:type="dxa"/>
        </w:tcPr>
        <w:p w14:paraId="3A19FB06" w14:textId="77777777" w:rsidR="005E579F" w:rsidRDefault="005E579F">
          <w:pPr>
            <w:pStyle w:val="Header"/>
            <w:rPr>
              <w:rStyle w:val="PageNumber"/>
              <w:rFonts w:ascii="News Gothic" w:hAnsi="News Gothic"/>
              <w:sz w:val="16"/>
            </w:rPr>
          </w:pPr>
          <w:r>
            <w:rPr>
              <w:rFonts w:ascii="Tahoma" w:hAnsi="Tahoma"/>
              <w:b/>
              <w:noProof/>
              <w:sz w:val="40"/>
            </w:rPr>
            <w:drawing>
              <wp:inline distT="0" distB="0" distL="0" distR="0" wp14:anchorId="5810570F" wp14:editId="05E8C3CD">
                <wp:extent cx="632460" cy="525780"/>
                <wp:effectExtent l="0" t="0" r="0" b="762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525780"/>
                        </a:xfrm>
                        <a:prstGeom prst="rect">
                          <a:avLst/>
                        </a:prstGeom>
                        <a:noFill/>
                        <a:ln>
                          <a:noFill/>
                        </a:ln>
                      </pic:spPr>
                    </pic:pic>
                  </a:graphicData>
                </a:graphic>
              </wp:inline>
            </w:drawing>
          </w:r>
        </w:p>
      </w:tc>
    </w:tr>
    <w:tr w:rsidR="005E579F" w14:paraId="0CDEB1D3" w14:textId="77777777" w:rsidTr="005C2CE7">
      <w:trPr>
        <w:trHeight w:val="598"/>
      </w:trPr>
      <w:tc>
        <w:tcPr>
          <w:tcW w:w="7621" w:type="dxa"/>
        </w:tcPr>
        <w:p w14:paraId="09501ADE" w14:textId="77777777" w:rsidR="00F738A2" w:rsidRPr="00123A40" w:rsidRDefault="00123A40">
          <w:pPr>
            <w:tabs>
              <w:tab w:val="left" w:pos="851"/>
            </w:tabs>
            <w:spacing w:before="120"/>
            <w:rPr>
              <w:rFonts w:ascii="News Gothic" w:hAnsi="News Gothic"/>
              <w:b/>
              <w:sz w:val="16"/>
              <w:szCs w:val="16"/>
              <w:lang w:val="en-US"/>
            </w:rPr>
          </w:pPr>
          <w:r w:rsidRPr="00123A40">
            <w:rPr>
              <w:rFonts w:ascii="News Gothic" w:hAnsi="News Gothic"/>
              <w:b/>
              <w:sz w:val="16"/>
              <w:szCs w:val="16"/>
              <w:lang w:val="en-US"/>
            </w:rPr>
            <w:t xml:space="preserve">6 </w:t>
          </w:r>
          <w:r w:rsidRPr="00123A40">
            <w:rPr>
              <w:rFonts w:ascii="News Gothic" w:hAnsi="News Gothic"/>
              <w:b/>
              <w:sz w:val="16"/>
              <w:szCs w:val="16"/>
              <w:lang w:val="en-US"/>
            </w:rPr>
            <w:tab/>
            <w:t>PGR</w:t>
          </w:r>
        </w:p>
        <w:p w14:paraId="612359B7" w14:textId="26687B20" w:rsidR="00F738A2" w:rsidRPr="00123A40" w:rsidRDefault="00123A40">
          <w:pPr>
            <w:pStyle w:val="Header"/>
            <w:tabs>
              <w:tab w:val="clear" w:pos="4153"/>
              <w:tab w:val="clear" w:pos="8306"/>
              <w:tab w:val="left" w:pos="851"/>
            </w:tabs>
            <w:rPr>
              <w:rStyle w:val="PageNumber"/>
              <w:rFonts w:ascii="News Gothic" w:hAnsi="News Gothic"/>
              <w:sz w:val="16"/>
              <w:szCs w:val="16"/>
              <w:lang w:val="en-US"/>
            </w:rPr>
          </w:pPr>
          <w:r w:rsidRPr="00123A40">
            <w:rPr>
              <w:rFonts w:ascii="News Gothic" w:hAnsi="News Gothic"/>
              <w:sz w:val="16"/>
              <w:szCs w:val="16"/>
              <w:lang w:val="en-US"/>
            </w:rPr>
            <w:t>6.2.30</w:t>
          </w:r>
          <w:r w:rsidRPr="00123A40">
            <w:rPr>
              <w:rFonts w:ascii="News Gothic" w:hAnsi="News Gothic"/>
              <w:sz w:val="16"/>
              <w:szCs w:val="16"/>
              <w:lang w:val="en-US"/>
            </w:rPr>
            <w:tab/>
          </w:r>
          <w:r w:rsidRPr="00123A40">
            <w:rPr>
              <w:rFonts w:ascii="News Gothic" w:hAnsi="News Gothic"/>
              <w:b/>
              <w:sz w:val="16"/>
              <w:szCs w:val="16"/>
              <w:lang w:val="en-US"/>
            </w:rPr>
            <w:t>Incorporation in the collection</w:t>
          </w:r>
        </w:p>
      </w:tc>
      <w:tc>
        <w:tcPr>
          <w:tcW w:w="2232" w:type="dxa"/>
        </w:tcPr>
        <w:p w14:paraId="24359B9F" w14:textId="77777777" w:rsidR="00F738A2" w:rsidRDefault="00123A40">
          <w:pPr>
            <w:pStyle w:val="Header"/>
            <w:rPr>
              <w:rFonts w:ascii="News Gothic" w:hAnsi="News Gothic"/>
              <w:sz w:val="16"/>
              <w:szCs w:val="16"/>
            </w:rPr>
          </w:pPr>
          <w:r w:rsidRPr="005C2CE7">
            <w:rPr>
              <w:rFonts w:ascii="News Gothic" w:hAnsi="News Gothic"/>
              <w:sz w:val="16"/>
              <w:szCs w:val="16"/>
            </w:rPr>
            <w:t xml:space="preserve">Code: </w:t>
          </w:r>
          <w:r>
            <w:rPr>
              <w:rFonts w:ascii="News Gothic" w:hAnsi="News Gothic"/>
              <w:sz w:val="16"/>
              <w:szCs w:val="16"/>
            </w:rPr>
            <w:t>UIT-CGN-PG 6.2.30</w:t>
          </w:r>
        </w:p>
        <w:p w14:paraId="379FE9F2" w14:textId="77777777" w:rsidR="00F738A2" w:rsidRDefault="00123A40">
          <w:pPr>
            <w:pStyle w:val="Header"/>
            <w:rPr>
              <w:rStyle w:val="PageNumber"/>
              <w:rFonts w:ascii="News Gothic" w:hAnsi="News Gothic"/>
              <w:sz w:val="16"/>
              <w:szCs w:val="16"/>
            </w:rPr>
          </w:pPr>
          <w:r w:rsidRPr="005C2CE7">
            <w:rPr>
              <w:rFonts w:ascii="News Gothic" w:hAnsi="News Gothic"/>
              <w:sz w:val="16"/>
              <w:szCs w:val="16"/>
            </w:rPr>
            <w:t xml:space="preserve">Page: </w:t>
          </w:r>
          <w:r w:rsidRPr="005C2CE7">
            <w:rPr>
              <w:rStyle w:val="PageNumber"/>
              <w:rFonts w:ascii="News Gothic" w:hAnsi="News Gothic"/>
              <w:sz w:val="16"/>
              <w:szCs w:val="16"/>
            </w:rPr>
            <w:fldChar w:fldCharType="begin"/>
          </w:r>
          <w:r w:rsidRPr="005C2CE7">
            <w:rPr>
              <w:rStyle w:val="PageNumber"/>
              <w:rFonts w:ascii="News Gothic" w:hAnsi="News Gothic"/>
              <w:sz w:val="16"/>
              <w:szCs w:val="16"/>
            </w:rPr>
            <w:instrText xml:space="preserve"> PAGE </w:instrText>
          </w:r>
          <w:r w:rsidRPr="005C2CE7">
            <w:rPr>
              <w:rStyle w:val="PageNumber"/>
              <w:rFonts w:ascii="News Gothic" w:hAnsi="News Gothic"/>
              <w:sz w:val="16"/>
              <w:szCs w:val="16"/>
            </w:rPr>
            <w:fldChar w:fldCharType="separate"/>
          </w:r>
          <w:r w:rsidR="000E36C4">
            <w:rPr>
              <w:rStyle w:val="PageNumber"/>
              <w:rFonts w:ascii="News Gothic" w:hAnsi="News Gothic"/>
              <w:noProof/>
              <w:sz w:val="16"/>
              <w:szCs w:val="16"/>
            </w:rPr>
            <w:t>4</w:t>
          </w:r>
          <w:r w:rsidRPr="005C2CE7">
            <w:rPr>
              <w:rStyle w:val="PageNumber"/>
              <w:rFonts w:ascii="News Gothic" w:hAnsi="News Gothic"/>
              <w:sz w:val="16"/>
              <w:szCs w:val="16"/>
            </w:rPr>
            <w:fldChar w:fldCharType="end"/>
          </w:r>
          <w:r w:rsidRPr="005C2CE7">
            <w:rPr>
              <w:rStyle w:val="PageNumber"/>
              <w:rFonts w:ascii="News Gothic" w:hAnsi="News Gothic"/>
              <w:sz w:val="16"/>
              <w:szCs w:val="16"/>
            </w:rPr>
            <w:t xml:space="preserve"> from </w:t>
          </w:r>
          <w:r w:rsidRPr="005C2CE7">
            <w:rPr>
              <w:rStyle w:val="PageNumber"/>
              <w:rFonts w:ascii="News Gothic" w:hAnsi="News Gothic"/>
              <w:sz w:val="16"/>
              <w:szCs w:val="16"/>
            </w:rPr>
            <w:fldChar w:fldCharType="begin"/>
          </w:r>
          <w:r w:rsidRPr="005C2CE7">
            <w:rPr>
              <w:rStyle w:val="PageNumber"/>
              <w:rFonts w:ascii="News Gothic" w:hAnsi="News Gothic"/>
              <w:sz w:val="16"/>
              <w:szCs w:val="16"/>
            </w:rPr>
            <w:instrText xml:space="preserve"> NUMPAGES </w:instrText>
          </w:r>
          <w:r w:rsidRPr="005C2CE7">
            <w:rPr>
              <w:rStyle w:val="PageNumber"/>
              <w:rFonts w:ascii="News Gothic" w:hAnsi="News Gothic"/>
              <w:sz w:val="16"/>
              <w:szCs w:val="16"/>
            </w:rPr>
            <w:fldChar w:fldCharType="separate"/>
          </w:r>
          <w:r w:rsidR="000E36C4">
            <w:rPr>
              <w:rStyle w:val="PageNumber"/>
              <w:rFonts w:ascii="News Gothic" w:hAnsi="News Gothic"/>
              <w:noProof/>
              <w:sz w:val="16"/>
              <w:szCs w:val="16"/>
            </w:rPr>
            <w:t>4</w:t>
          </w:r>
          <w:r w:rsidRPr="005C2CE7">
            <w:rPr>
              <w:rStyle w:val="PageNumber"/>
              <w:rFonts w:ascii="News Gothic" w:hAnsi="News Gothic"/>
              <w:sz w:val="16"/>
              <w:szCs w:val="16"/>
            </w:rPr>
            <w:fldChar w:fldCharType="end"/>
          </w:r>
        </w:p>
      </w:tc>
    </w:tr>
  </w:tbl>
  <w:p w14:paraId="56589503" w14:textId="77777777" w:rsidR="005E579F" w:rsidRDefault="005E57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9D2B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0C4639"/>
    <w:multiLevelType w:val="hybridMultilevel"/>
    <w:tmpl w:val="ED64C85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D6B61C4"/>
    <w:multiLevelType w:val="singleLevel"/>
    <w:tmpl w:val="BA004902"/>
    <w:lvl w:ilvl="0">
      <w:start w:val="1"/>
      <w:numFmt w:val="decimal"/>
      <w:lvlText w:val="%1."/>
      <w:lvlJc w:val="left"/>
      <w:pPr>
        <w:tabs>
          <w:tab w:val="num" w:pos="720"/>
        </w:tabs>
        <w:ind w:left="720" w:hanging="720"/>
      </w:pPr>
      <w:rPr>
        <w:rFonts w:hint="default"/>
      </w:rPr>
    </w:lvl>
  </w:abstractNum>
  <w:abstractNum w:abstractNumId="4" w15:restartNumberingAfterBreak="0">
    <w:nsid w:val="11CB49D7"/>
    <w:multiLevelType w:val="singleLevel"/>
    <w:tmpl w:val="DE12D4FA"/>
    <w:lvl w:ilvl="0">
      <w:start w:val="6"/>
      <w:numFmt w:val="decimal"/>
      <w:lvlText w:val="%1)"/>
      <w:lvlJc w:val="left"/>
      <w:pPr>
        <w:tabs>
          <w:tab w:val="num" w:pos="1440"/>
        </w:tabs>
        <w:ind w:left="1440" w:hanging="720"/>
      </w:pPr>
      <w:rPr>
        <w:rFonts w:hint="default"/>
      </w:rPr>
    </w:lvl>
  </w:abstractNum>
  <w:abstractNum w:abstractNumId="5" w15:restartNumberingAfterBreak="0">
    <w:nsid w:val="156A27E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8B638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84393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686CDA"/>
    <w:multiLevelType w:val="multilevel"/>
    <w:tmpl w:val="6452062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2"/>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92D21EB"/>
    <w:multiLevelType w:val="hybridMultilevel"/>
    <w:tmpl w:val="D82A3D1C"/>
    <w:lvl w:ilvl="0" w:tplc="9050B582">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A24C3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9514C1"/>
    <w:multiLevelType w:val="multilevel"/>
    <w:tmpl w:val="689C7F14"/>
    <w:lvl w:ilvl="0">
      <w:start w:val="4"/>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660"/>
      </w:pPr>
      <w:rPr>
        <w:rFonts w:hint="default"/>
      </w:rPr>
    </w:lvl>
    <w:lvl w:ilvl="2">
      <w:start w:val="4"/>
      <w:numFmt w:val="decimal"/>
      <w:isLgl/>
      <w:lvlText w:val="%1.%2.%3"/>
      <w:lvlJc w:val="left"/>
      <w:pPr>
        <w:tabs>
          <w:tab w:val="num" w:pos="1200"/>
        </w:tabs>
        <w:ind w:left="1200" w:hanging="720"/>
      </w:pPr>
      <w:rPr>
        <w:rFonts w:hint="default"/>
      </w:rPr>
    </w:lvl>
    <w:lvl w:ilvl="3">
      <w:start w:val="3"/>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2" w15:restartNumberingAfterBreak="0">
    <w:nsid w:val="4410528F"/>
    <w:multiLevelType w:val="singleLevel"/>
    <w:tmpl w:val="0EF41EC0"/>
    <w:lvl w:ilvl="0">
      <w:start w:val="2"/>
      <w:numFmt w:val="decimal"/>
      <w:lvlText w:val="%1)"/>
      <w:lvlJc w:val="left"/>
      <w:pPr>
        <w:tabs>
          <w:tab w:val="num" w:pos="720"/>
        </w:tabs>
        <w:ind w:left="720" w:hanging="720"/>
      </w:pPr>
      <w:rPr>
        <w:rFonts w:hint="default"/>
      </w:rPr>
    </w:lvl>
  </w:abstractNum>
  <w:abstractNum w:abstractNumId="13" w15:restartNumberingAfterBreak="0">
    <w:nsid w:val="50F10154"/>
    <w:multiLevelType w:val="singleLevel"/>
    <w:tmpl w:val="2092045A"/>
    <w:lvl w:ilvl="0">
      <w:start w:val="8"/>
      <w:numFmt w:val="decimal"/>
      <w:lvlText w:val="%1."/>
      <w:lvlJc w:val="left"/>
      <w:pPr>
        <w:tabs>
          <w:tab w:val="num" w:pos="720"/>
        </w:tabs>
        <w:ind w:left="720" w:hanging="720"/>
      </w:pPr>
      <w:rPr>
        <w:rFonts w:hint="default"/>
      </w:rPr>
    </w:lvl>
  </w:abstractNum>
  <w:abstractNum w:abstractNumId="14" w15:restartNumberingAfterBreak="0">
    <w:nsid w:val="5CAF75AC"/>
    <w:multiLevelType w:val="hybridMultilevel"/>
    <w:tmpl w:val="ED64C8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0A1B47"/>
    <w:multiLevelType w:val="hybridMultilevel"/>
    <w:tmpl w:val="7B8AF5FC"/>
    <w:lvl w:ilvl="0" w:tplc="08090011">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5807CD"/>
    <w:multiLevelType w:val="singleLevel"/>
    <w:tmpl w:val="0413000F"/>
    <w:lvl w:ilvl="0">
      <w:start w:val="5"/>
      <w:numFmt w:val="decimal"/>
      <w:lvlText w:val="%1."/>
      <w:legacy w:legacy="1" w:legacySpace="120" w:legacyIndent="360"/>
      <w:lvlJc w:val="left"/>
      <w:pPr>
        <w:ind w:left="360" w:hanging="360"/>
      </w:pPr>
    </w:lvl>
  </w:abstractNum>
  <w:abstractNum w:abstractNumId="17" w15:restartNumberingAfterBreak="0">
    <w:nsid w:val="731E1CB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1E6E1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B837FF"/>
    <w:multiLevelType w:val="singleLevel"/>
    <w:tmpl w:val="0413000F"/>
    <w:lvl w:ilvl="0">
      <w:start w:val="1"/>
      <w:numFmt w:val="decimal"/>
      <w:lvlText w:val="%1."/>
      <w:legacy w:legacy="1" w:legacySpace="120" w:legacyIndent="360"/>
      <w:lvlJc w:val="left"/>
      <w:pPr>
        <w:ind w:left="360" w:hanging="360"/>
      </w:pPr>
    </w:lvl>
  </w:abstractNum>
  <w:abstractNum w:abstractNumId="20" w15:restartNumberingAfterBreak="0">
    <w:nsid w:val="7F0231CD"/>
    <w:multiLevelType w:val="multilevel"/>
    <w:tmpl w:val="9DA8B5EC"/>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3"/>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1" w15:restartNumberingAfterBreak="0">
    <w:nsid w:val="7F123CB5"/>
    <w:multiLevelType w:val="multilevel"/>
    <w:tmpl w:val="71625288"/>
    <w:lvl w:ilvl="0">
      <w:start w:val="1"/>
      <w:numFmt w:val="decimal"/>
      <w:lvlText w:val="%1."/>
      <w:legacy w:legacy="1" w:legacySpace="120" w:legacyIndent="705"/>
      <w:lvlJc w:val="left"/>
      <w:pPr>
        <w:ind w:left="705" w:hanging="705"/>
      </w:pPr>
    </w:lvl>
    <w:lvl w:ilvl="1">
      <w:start w:val="1"/>
      <w:numFmt w:val="lowerLetter"/>
      <w:lvlText w:val="%2."/>
      <w:legacy w:legacy="1" w:legacySpace="120" w:legacyIndent="360"/>
      <w:lvlJc w:val="left"/>
      <w:pPr>
        <w:ind w:left="1065" w:hanging="360"/>
      </w:pPr>
    </w:lvl>
    <w:lvl w:ilvl="2">
      <w:start w:val="1"/>
      <w:numFmt w:val="lowerRoman"/>
      <w:lvlText w:val="%3."/>
      <w:legacy w:legacy="1" w:legacySpace="120" w:legacyIndent="180"/>
      <w:lvlJc w:val="left"/>
      <w:pPr>
        <w:ind w:left="1245" w:hanging="180"/>
      </w:pPr>
    </w:lvl>
    <w:lvl w:ilvl="3">
      <w:start w:val="1"/>
      <w:numFmt w:val="decimal"/>
      <w:lvlText w:val="%4."/>
      <w:legacy w:legacy="1" w:legacySpace="120" w:legacyIndent="360"/>
      <w:lvlJc w:val="left"/>
      <w:pPr>
        <w:ind w:left="1605" w:hanging="360"/>
      </w:pPr>
    </w:lvl>
    <w:lvl w:ilvl="4">
      <w:start w:val="1"/>
      <w:numFmt w:val="lowerLetter"/>
      <w:lvlText w:val="%5."/>
      <w:legacy w:legacy="1" w:legacySpace="120" w:legacyIndent="360"/>
      <w:lvlJc w:val="left"/>
      <w:pPr>
        <w:ind w:left="1965" w:hanging="360"/>
      </w:pPr>
    </w:lvl>
    <w:lvl w:ilvl="5">
      <w:start w:val="1"/>
      <w:numFmt w:val="lowerRoman"/>
      <w:lvlText w:val="%6."/>
      <w:legacy w:legacy="1" w:legacySpace="120" w:legacyIndent="180"/>
      <w:lvlJc w:val="left"/>
      <w:pPr>
        <w:ind w:left="2145" w:hanging="180"/>
      </w:pPr>
    </w:lvl>
    <w:lvl w:ilvl="6">
      <w:start w:val="1"/>
      <w:numFmt w:val="decimal"/>
      <w:lvlText w:val="%7."/>
      <w:legacy w:legacy="1" w:legacySpace="120" w:legacyIndent="360"/>
      <w:lvlJc w:val="left"/>
      <w:pPr>
        <w:ind w:left="2505" w:hanging="360"/>
      </w:pPr>
    </w:lvl>
    <w:lvl w:ilvl="7">
      <w:start w:val="1"/>
      <w:numFmt w:val="lowerLetter"/>
      <w:lvlText w:val="%8."/>
      <w:legacy w:legacy="1" w:legacySpace="120" w:legacyIndent="360"/>
      <w:lvlJc w:val="left"/>
      <w:pPr>
        <w:ind w:left="2865" w:hanging="360"/>
      </w:pPr>
    </w:lvl>
    <w:lvl w:ilvl="8">
      <w:start w:val="1"/>
      <w:numFmt w:val="lowerRoman"/>
      <w:lvlText w:val="%9."/>
      <w:legacy w:legacy="1" w:legacySpace="120" w:legacyIndent="180"/>
      <w:lvlJc w:val="left"/>
      <w:pPr>
        <w:ind w:left="3045" w:hanging="180"/>
      </w:pPr>
    </w:lvl>
  </w:abstractNum>
  <w:abstractNum w:abstractNumId="22" w15:restartNumberingAfterBreak="0">
    <w:nsid w:val="7FF959CF"/>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1808205531">
    <w:abstractNumId w:val="16"/>
  </w:num>
  <w:num w:numId="2" w16cid:durableId="878593624">
    <w:abstractNumId w:val="0"/>
    <w:lvlOverride w:ilvl="0">
      <w:lvl w:ilvl="0">
        <w:start w:val="1"/>
        <w:numFmt w:val="bullet"/>
        <w:lvlText w:val=""/>
        <w:legacy w:legacy="1" w:legacySpace="0" w:legacyIndent="360"/>
        <w:lvlJc w:val="left"/>
        <w:rPr>
          <w:rFonts w:ascii="Symbol" w:hAnsi="Symbol" w:hint="default"/>
        </w:rPr>
      </w:lvl>
    </w:lvlOverride>
  </w:num>
  <w:num w:numId="3" w16cid:durableId="520969808">
    <w:abstractNumId w:val="19"/>
  </w:num>
  <w:num w:numId="4" w16cid:durableId="1664120139">
    <w:abstractNumId w:val="21"/>
  </w:num>
  <w:num w:numId="5" w16cid:durableId="964582258">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6" w16cid:durableId="1439135128">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7" w16cid:durableId="1128816740">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8" w16cid:durableId="1858738281">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9" w16cid:durableId="2141418306">
    <w:abstractNumId w:val="3"/>
  </w:num>
  <w:num w:numId="10" w16cid:durableId="915632021">
    <w:abstractNumId w:val="11"/>
  </w:num>
  <w:num w:numId="11" w16cid:durableId="1460607508">
    <w:abstractNumId w:val="8"/>
  </w:num>
  <w:num w:numId="12" w16cid:durableId="900094835">
    <w:abstractNumId w:val="20"/>
  </w:num>
  <w:num w:numId="13" w16cid:durableId="1454981809">
    <w:abstractNumId w:val="13"/>
  </w:num>
  <w:num w:numId="14" w16cid:durableId="1418594156">
    <w:abstractNumId w:val="12"/>
  </w:num>
  <w:num w:numId="15" w16cid:durableId="545407186">
    <w:abstractNumId w:val="4"/>
  </w:num>
  <w:num w:numId="16" w16cid:durableId="1228153859">
    <w:abstractNumId w:val="7"/>
  </w:num>
  <w:num w:numId="17" w16cid:durableId="1990133248">
    <w:abstractNumId w:val="18"/>
  </w:num>
  <w:num w:numId="18" w16cid:durableId="1468472263">
    <w:abstractNumId w:val="5"/>
  </w:num>
  <w:num w:numId="19" w16cid:durableId="680619110">
    <w:abstractNumId w:val="1"/>
  </w:num>
  <w:num w:numId="20" w16cid:durableId="985476118">
    <w:abstractNumId w:val="17"/>
  </w:num>
  <w:num w:numId="21" w16cid:durableId="360976212">
    <w:abstractNumId w:val="22"/>
  </w:num>
  <w:num w:numId="22" w16cid:durableId="863251794">
    <w:abstractNumId w:val="10"/>
  </w:num>
  <w:num w:numId="23" w16cid:durableId="1417703133">
    <w:abstractNumId w:val="6"/>
  </w:num>
  <w:num w:numId="24" w16cid:durableId="2053117720">
    <w:abstractNumId w:val="2"/>
  </w:num>
  <w:num w:numId="25" w16cid:durableId="1528832882">
    <w:abstractNumId w:val="9"/>
  </w:num>
  <w:num w:numId="26" w16cid:durableId="1246494769">
    <w:abstractNumId w:val="15"/>
  </w:num>
  <w:num w:numId="27" w16cid:durableId="28890077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85E"/>
    <w:rsid w:val="00013606"/>
    <w:rsid w:val="00014089"/>
    <w:rsid w:val="0001517E"/>
    <w:rsid w:val="00023196"/>
    <w:rsid w:val="00023B1D"/>
    <w:rsid w:val="00027A9C"/>
    <w:rsid w:val="00027B15"/>
    <w:rsid w:val="00045CB4"/>
    <w:rsid w:val="00050DDE"/>
    <w:rsid w:val="00065330"/>
    <w:rsid w:val="0007020E"/>
    <w:rsid w:val="000708E0"/>
    <w:rsid w:val="00075D2C"/>
    <w:rsid w:val="00081EA3"/>
    <w:rsid w:val="000B3587"/>
    <w:rsid w:val="000B48C8"/>
    <w:rsid w:val="000C6607"/>
    <w:rsid w:val="000D03E9"/>
    <w:rsid w:val="000D1906"/>
    <w:rsid w:val="000D791A"/>
    <w:rsid w:val="000E36C4"/>
    <w:rsid w:val="000F63ED"/>
    <w:rsid w:val="00101DFF"/>
    <w:rsid w:val="00101F72"/>
    <w:rsid w:val="00111387"/>
    <w:rsid w:val="0012293E"/>
    <w:rsid w:val="00123A40"/>
    <w:rsid w:val="001241A6"/>
    <w:rsid w:val="0012763A"/>
    <w:rsid w:val="001328F5"/>
    <w:rsid w:val="00135552"/>
    <w:rsid w:val="001452D5"/>
    <w:rsid w:val="0015055C"/>
    <w:rsid w:val="00153DE3"/>
    <w:rsid w:val="001567CC"/>
    <w:rsid w:val="00160422"/>
    <w:rsid w:val="00166F1D"/>
    <w:rsid w:val="00172591"/>
    <w:rsid w:val="00174284"/>
    <w:rsid w:val="00180617"/>
    <w:rsid w:val="00180AC0"/>
    <w:rsid w:val="00193A0C"/>
    <w:rsid w:val="00193B82"/>
    <w:rsid w:val="001B49F1"/>
    <w:rsid w:val="001D60C1"/>
    <w:rsid w:val="001D656E"/>
    <w:rsid w:val="001E430F"/>
    <w:rsid w:val="001E4EFF"/>
    <w:rsid w:val="001F075D"/>
    <w:rsid w:val="001F1194"/>
    <w:rsid w:val="00200D68"/>
    <w:rsid w:val="0020240A"/>
    <w:rsid w:val="00202A1D"/>
    <w:rsid w:val="002215F8"/>
    <w:rsid w:val="00230B26"/>
    <w:rsid w:val="00237B28"/>
    <w:rsid w:val="00241291"/>
    <w:rsid w:val="00292362"/>
    <w:rsid w:val="00293F38"/>
    <w:rsid w:val="00294C3C"/>
    <w:rsid w:val="0029546C"/>
    <w:rsid w:val="0029799D"/>
    <w:rsid w:val="002B022C"/>
    <w:rsid w:val="002B538B"/>
    <w:rsid w:val="002D2169"/>
    <w:rsid w:val="002E2076"/>
    <w:rsid w:val="002F0093"/>
    <w:rsid w:val="003008D7"/>
    <w:rsid w:val="0030759D"/>
    <w:rsid w:val="00323FCE"/>
    <w:rsid w:val="003243E0"/>
    <w:rsid w:val="003279D7"/>
    <w:rsid w:val="00332FAF"/>
    <w:rsid w:val="00345476"/>
    <w:rsid w:val="003527AB"/>
    <w:rsid w:val="003551C4"/>
    <w:rsid w:val="00374E05"/>
    <w:rsid w:val="003751B2"/>
    <w:rsid w:val="00375398"/>
    <w:rsid w:val="00384ED3"/>
    <w:rsid w:val="00393E6E"/>
    <w:rsid w:val="003B6265"/>
    <w:rsid w:val="003B75A4"/>
    <w:rsid w:val="003C3187"/>
    <w:rsid w:val="003E1067"/>
    <w:rsid w:val="003E36E0"/>
    <w:rsid w:val="003F1DCB"/>
    <w:rsid w:val="003F451D"/>
    <w:rsid w:val="00400BF7"/>
    <w:rsid w:val="00400CC8"/>
    <w:rsid w:val="00402628"/>
    <w:rsid w:val="00412757"/>
    <w:rsid w:val="00422A45"/>
    <w:rsid w:val="0042372F"/>
    <w:rsid w:val="0043527B"/>
    <w:rsid w:val="00442736"/>
    <w:rsid w:val="00446057"/>
    <w:rsid w:val="0045485E"/>
    <w:rsid w:val="00467D02"/>
    <w:rsid w:val="00480C1C"/>
    <w:rsid w:val="00480D25"/>
    <w:rsid w:val="00484A2F"/>
    <w:rsid w:val="00486B3A"/>
    <w:rsid w:val="00492DCF"/>
    <w:rsid w:val="004A2887"/>
    <w:rsid w:val="004A2D59"/>
    <w:rsid w:val="004A562C"/>
    <w:rsid w:val="004A7138"/>
    <w:rsid w:val="004B36A1"/>
    <w:rsid w:val="004B66D5"/>
    <w:rsid w:val="004C1300"/>
    <w:rsid w:val="004C4CE8"/>
    <w:rsid w:val="004E692C"/>
    <w:rsid w:val="004F4F94"/>
    <w:rsid w:val="004F7919"/>
    <w:rsid w:val="00523744"/>
    <w:rsid w:val="005335CA"/>
    <w:rsid w:val="0054218C"/>
    <w:rsid w:val="0054776E"/>
    <w:rsid w:val="00552BEE"/>
    <w:rsid w:val="005601CA"/>
    <w:rsid w:val="005616F5"/>
    <w:rsid w:val="00571BA8"/>
    <w:rsid w:val="0057470F"/>
    <w:rsid w:val="0058082B"/>
    <w:rsid w:val="00592DEF"/>
    <w:rsid w:val="005B50A0"/>
    <w:rsid w:val="005B7A02"/>
    <w:rsid w:val="005C2CE7"/>
    <w:rsid w:val="005C50D1"/>
    <w:rsid w:val="005D3A2D"/>
    <w:rsid w:val="005D4D3C"/>
    <w:rsid w:val="005D5A36"/>
    <w:rsid w:val="005E0335"/>
    <w:rsid w:val="005E2494"/>
    <w:rsid w:val="005E579F"/>
    <w:rsid w:val="005F3B46"/>
    <w:rsid w:val="005F7CD6"/>
    <w:rsid w:val="00601197"/>
    <w:rsid w:val="00604562"/>
    <w:rsid w:val="0060697A"/>
    <w:rsid w:val="00610AF0"/>
    <w:rsid w:val="0061344F"/>
    <w:rsid w:val="0061758B"/>
    <w:rsid w:val="00624EC4"/>
    <w:rsid w:val="00635618"/>
    <w:rsid w:val="006435A1"/>
    <w:rsid w:val="00655A11"/>
    <w:rsid w:val="00680272"/>
    <w:rsid w:val="0068120D"/>
    <w:rsid w:val="00684678"/>
    <w:rsid w:val="00684753"/>
    <w:rsid w:val="006864D0"/>
    <w:rsid w:val="00696C48"/>
    <w:rsid w:val="006B16A9"/>
    <w:rsid w:val="006C1EF5"/>
    <w:rsid w:val="006C5979"/>
    <w:rsid w:val="006C7ECA"/>
    <w:rsid w:val="006F4524"/>
    <w:rsid w:val="00707A8A"/>
    <w:rsid w:val="00721EA2"/>
    <w:rsid w:val="00731BAF"/>
    <w:rsid w:val="00745630"/>
    <w:rsid w:val="00746A91"/>
    <w:rsid w:val="007479F8"/>
    <w:rsid w:val="00751E4B"/>
    <w:rsid w:val="00756530"/>
    <w:rsid w:val="00756A08"/>
    <w:rsid w:val="007615BC"/>
    <w:rsid w:val="00763FD6"/>
    <w:rsid w:val="007764E6"/>
    <w:rsid w:val="00783780"/>
    <w:rsid w:val="007933C7"/>
    <w:rsid w:val="007944E0"/>
    <w:rsid w:val="00794C70"/>
    <w:rsid w:val="007A2CA5"/>
    <w:rsid w:val="007A3957"/>
    <w:rsid w:val="007B4402"/>
    <w:rsid w:val="007B7587"/>
    <w:rsid w:val="007C0A7C"/>
    <w:rsid w:val="007C1D53"/>
    <w:rsid w:val="007C3D17"/>
    <w:rsid w:val="007D0485"/>
    <w:rsid w:val="007D0798"/>
    <w:rsid w:val="007D07B7"/>
    <w:rsid w:val="007D7456"/>
    <w:rsid w:val="007E52DC"/>
    <w:rsid w:val="007F1878"/>
    <w:rsid w:val="0080003C"/>
    <w:rsid w:val="00801865"/>
    <w:rsid w:val="00825435"/>
    <w:rsid w:val="00827468"/>
    <w:rsid w:val="00843D27"/>
    <w:rsid w:val="008504E2"/>
    <w:rsid w:val="008510FC"/>
    <w:rsid w:val="008531FC"/>
    <w:rsid w:val="0086789A"/>
    <w:rsid w:val="00876108"/>
    <w:rsid w:val="008818EC"/>
    <w:rsid w:val="008910B6"/>
    <w:rsid w:val="008A42CF"/>
    <w:rsid w:val="008A4D4C"/>
    <w:rsid w:val="008B18C3"/>
    <w:rsid w:val="008B6885"/>
    <w:rsid w:val="008B7234"/>
    <w:rsid w:val="008D7344"/>
    <w:rsid w:val="008F4992"/>
    <w:rsid w:val="008F6887"/>
    <w:rsid w:val="008F7B19"/>
    <w:rsid w:val="00900D51"/>
    <w:rsid w:val="00905360"/>
    <w:rsid w:val="009053C4"/>
    <w:rsid w:val="00911FFA"/>
    <w:rsid w:val="009134D6"/>
    <w:rsid w:val="00933EEB"/>
    <w:rsid w:val="0094049C"/>
    <w:rsid w:val="009527C6"/>
    <w:rsid w:val="00957A8B"/>
    <w:rsid w:val="009629D1"/>
    <w:rsid w:val="00964426"/>
    <w:rsid w:val="00967F65"/>
    <w:rsid w:val="00980059"/>
    <w:rsid w:val="00981997"/>
    <w:rsid w:val="00982165"/>
    <w:rsid w:val="0098319A"/>
    <w:rsid w:val="00991226"/>
    <w:rsid w:val="009A3834"/>
    <w:rsid w:val="009A410E"/>
    <w:rsid w:val="009A71E4"/>
    <w:rsid w:val="009B558B"/>
    <w:rsid w:val="009C4707"/>
    <w:rsid w:val="009D13A7"/>
    <w:rsid w:val="009D28FA"/>
    <w:rsid w:val="009D2F66"/>
    <w:rsid w:val="009D6808"/>
    <w:rsid w:val="009E5538"/>
    <w:rsid w:val="009E603F"/>
    <w:rsid w:val="009E6E0C"/>
    <w:rsid w:val="009F2B8F"/>
    <w:rsid w:val="009F2B9A"/>
    <w:rsid w:val="009F73D8"/>
    <w:rsid w:val="00A035AC"/>
    <w:rsid w:val="00A03B3D"/>
    <w:rsid w:val="00A07ACF"/>
    <w:rsid w:val="00A10EA1"/>
    <w:rsid w:val="00A171B6"/>
    <w:rsid w:val="00A277D9"/>
    <w:rsid w:val="00A53AF2"/>
    <w:rsid w:val="00A548B6"/>
    <w:rsid w:val="00A57EA5"/>
    <w:rsid w:val="00A73B50"/>
    <w:rsid w:val="00A7527B"/>
    <w:rsid w:val="00A830DB"/>
    <w:rsid w:val="00A83BF8"/>
    <w:rsid w:val="00A92C98"/>
    <w:rsid w:val="00A93E0F"/>
    <w:rsid w:val="00A95787"/>
    <w:rsid w:val="00AA20A4"/>
    <w:rsid w:val="00AC040F"/>
    <w:rsid w:val="00AD7F7F"/>
    <w:rsid w:val="00AF7EBA"/>
    <w:rsid w:val="00B05E02"/>
    <w:rsid w:val="00B37C56"/>
    <w:rsid w:val="00B46716"/>
    <w:rsid w:val="00B47EC4"/>
    <w:rsid w:val="00B50936"/>
    <w:rsid w:val="00B55C3C"/>
    <w:rsid w:val="00B60A5B"/>
    <w:rsid w:val="00B6468B"/>
    <w:rsid w:val="00B758A3"/>
    <w:rsid w:val="00B84ACA"/>
    <w:rsid w:val="00BA2E3F"/>
    <w:rsid w:val="00BB13B8"/>
    <w:rsid w:val="00BB4794"/>
    <w:rsid w:val="00BB5B05"/>
    <w:rsid w:val="00BD2C06"/>
    <w:rsid w:val="00BE6241"/>
    <w:rsid w:val="00BF4A0A"/>
    <w:rsid w:val="00BF6C61"/>
    <w:rsid w:val="00C0485A"/>
    <w:rsid w:val="00C175C5"/>
    <w:rsid w:val="00C2189E"/>
    <w:rsid w:val="00C24A86"/>
    <w:rsid w:val="00C33B65"/>
    <w:rsid w:val="00C44FA8"/>
    <w:rsid w:val="00C53CC2"/>
    <w:rsid w:val="00C60C56"/>
    <w:rsid w:val="00C71F18"/>
    <w:rsid w:val="00C87C2F"/>
    <w:rsid w:val="00C92CD3"/>
    <w:rsid w:val="00C93D0E"/>
    <w:rsid w:val="00C94707"/>
    <w:rsid w:val="00CA0EEF"/>
    <w:rsid w:val="00CA42AF"/>
    <w:rsid w:val="00CB6189"/>
    <w:rsid w:val="00CC247B"/>
    <w:rsid w:val="00CD5261"/>
    <w:rsid w:val="00CF551A"/>
    <w:rsid w:val="00D22D66"/>
    <w:rsid w:val="00D52A93"/>
    <w:rsid w:val="00D552C0"/>
    <w:rsid w:val="00D73E79"/>
    <w:rsid w:val="00D91EA5"/>
    <w:rsid w:val="00D97755"/>
    <w:rsid w:val="00DA7C3C"/>
    <w:rsid w:val="00DB02C4"/>
    <w:rsid w:val="00DB2393"/>
    <w:rsid w:val="00DC060B"/>
    <w:rsid w:val="00DC2B53"/>
    <w:rsid w:val="00DC2D2F"/>
    <w:rsid w:val="00DC76F5"/>
    <w:rsid w:val="00DD20C4"/>
    <w:rsid w:val="00DD67E3"/>
    <w:rsid w:val="00DD7766"/>
    <w:rsid w:val="00DE4D16"/>
    <w:rsid w:val="00DE73CF"/>
    <w:rsid w:val="00DE7C25"/>
    <w:rsid w:val="00DF2C9D"/>
    <w:rsid w:val="00DF3E64"/>
    <w:rsid w:val="00DF66CA"/>
    <w:rsid w:val="00DF7C90"/>
    <w:rsid w:val="00E0260C"/>
    <w:rsid w:val="00E110C8"/>
    <w:rsid w:val="00E11210"/>
    <w:rsid w:val="00E21542"/>
    <w:rsid w:val="00E22267"/>
    <w:rsid w:val="00E23517"/>
    <w:rsid w:val="00E3010B"/>
    <w:rsid w:val="00E31B3C"/>
    <w:rsid w:val="00E33A08"/>
    <w:rsid w:val="00E37313"/>
    <w:rsid w:val="00E40A6C"/>
    <w:rsid w:val="00E572FC"/>
    <w:rsid w:val="00E60F31"/>
    <w:rsid w:val="00E621E4"/>
    <w:rsid w:val="00E75AAE"/>
    <w:rsid w:val="00E876AE"/>
    <w:rsid w:val="00EA4689"/>
    <w:rsid w:val="00EA53D2"/>
    <w:rsid w:val="00EA6919"/>
    <w:rsid w:val="00EB28B9"/>
    <w:rsid w:val="00EB398B"/>
    <w:rsid w:val="00EC12A2"/>
    <w:rsid w:val="00EF30EC"/>
    <w:rsid w:val="00F03470"/>
    <w:rsid w:val="00F04A3C"/>
    <w:rsid w:val="00F04B94"/>
    <w:rsid w:val="00F06A64"/>
    <w:rsid w:val="00F06FEE"/>
    <w:rsid w:val="00F07FE9"/>
    <w:rsid w:val="00F20161"/>
    <w:rsid w:val="00F27E01"/>
    <w:rsid w:val="00F30C8E"/>
    <w:rsid w:val="00F32A7A"/>
    <w:rsid w:val="00F354F1"/>
    <w:rsid w:val="00F364F4"/>
    <w:rsid w:val="00F41D4C"/>
    <w:rsid w:val="00F46184"/>
    <w:rsid w:val="00F52C56"/>
    <w:rsid w:val="00F549D9"/>
    <w:rsid w:val="00F667A9"/>
    <w:rsid w:val="00F71146"/>
    <w:rsid w:val="00F738A2"/>
    <w:rsid w:val="00F81A03"/>
    <w:rsid w:val="00F841F6"/>
    <w:rsid w:val="00F94805"/>
    <w:rsid w:val="00F96315"/>
    <w:rsid w:val="00FA1F0A"/>
    <w:rsid w:val="00FA6C97"/>
    <w:rsid w:val="00FB2E04"/>
    <w:rsid w:val="00FB5919"/>
    <w:rsid w:val="00FD080A"/>
    <w:rsid w:val="00FD63AF"/>
    <w:rsid w:val="00FD779F"/>
    <w:rsid w:val="00FF0653"/>
    <w:rsid w:val="00FF4C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7A47E32F"/>
  <w15:docId w15:val="{EEAC3E8B-C39B-4FE9-9BFD-4AED82F1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jc w:val="center"/>
      <w:outlineLvl w:val="1"/>
    </w:pPr>
    <w:rPr>
      <w:rFonts w:ascii="Arial" w:hAnsi="Arial"/>
      <w:b/>
      <w:color w:val="auto"/>
    </w:rPr>
  </w:style>
  <w:style w:type="paragraph" w:styleId="Heading3">
    <w:name w:val="heading 3"/>
    <w:basedOn w:val="Normal"/>
    <w:next w:val="Normal"/>
    <w:qFormat/>
    <w:pPr>
      <w:keepNext/>
      <w:outlineLvl w:val="2"/>
    </w:pPr>
    <w:rPr>
      <w:rFonts w:ascii="News Gothic" w:hAnsi="News Gothic"/>
      <w:b/>
      <w:sz w:val="22"/>
    </w:rPr>
  </w:style>
  <w:style w:type="paragraph" w:styleId="Heading4">
    <w:name w:val="heading 4"/>
    <w:basedOn w:val="Normal"/>
    <w:next w:val="Normal"/>
    <w:link w:val="Heading4Char"/>
    <w:semiHidden/>
    <w:unhideWhenUsed/>
    <w:qFormat/>
    <w:rsid w:val="00C93D0E"/>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71BA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BodyText">
    <w:name w:val="Body Text"/>
    <w:basedOn w:val="Normal"/>
    <w:pPr>
      <w:widowControl/>
    </w:pPr>
    <w:rPr>
      <w:rFonts w:ascii="Arial" w:hAnsi="Arial"/>
      <w:kern w:val="0"/>
      <w:sz w:val="22"/>
    </w:rPr>
  </w:style>
  <w:style w:type="paragraph" w:styleId="BodyTextIndent">
    <w:name w:val="Body Text Indent"/>
    <w:basedOn w:val="Normal"/>
    <w:link w:val="BodyTextIndentChar"/>
    <w:pPr>
      <w:ind w:left="720"/>
    </w:pPr>
    <w:rPr>
      <w:rFonts w:ascii="News Gothic" w:hAnsi="News Gothic"/>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link w:val="BodyTextIndent2Char"/>
    <w:rsid w:val="00F04A3C"/>
    <w:pPr>
      <w:spacing w:after="120" w:line="480" w:lineRule="auto"/>
      <w:ind w:left="283"/>
    </w:pPr>
  </w:style>
  <w:style w:type="character" w:customStyle="1" w:styleId="BodyTextIndent2Char">
    <w:name w:val="Body Text Indent 2 Char"/>
    <w:link w:val="BodyTextIndent2"/>
    <w:rsid w:val="00F04A3C"/>
    <w:rPr>
      <w:color w:val="000000"/>
      <w:kern w:val="28"/>
      <w:lang w:val="nl-NL" w:eastAsia="nl-NL"/>
    </w:rPr>
  </w:style>
  <w:style w:type="character" w:customStyle="1" w:styleId="BodyTextIndentChar">
    <w:name w:val="Body Text Indent Char"/>
    <w:link w:val="BodyTextIndent"/>
    <w:rsid w:val="00F04A3C"/>
    <w:rPr>
      <w:rFonts w:ascii="News Gothic" w:hAnsi="News Gothic"/>
      <w:color w:val="000000"/>
      <w:kern w:val="28"/>
      <w:sz w:val="22"/>
      <w:lang w:val="nl-NL" w:eastAsia="nl-NL"/>
    </w:rPr>
  </w:style>
  <w:style w:type="character" w:customStyle="1" w:styleId="Heading5Char">
    <w:name w:val="Heading 5 Char"/>
    <w:link w:val="Heading5"/>
    <w:semiHidden/>
    <w:rsid w:val="00571BA8"/>
    <w:rPr>
      <w:rFonts w:ascii="Calibri" w:eastAsia="Times New Roman" w:hAnsi="Calibri" w:cs="Times New Roman"/>
      <w:b/>
      <w:bCs/>
      <w:i/>
      <w:iCs/>
      <w:color w:val="000000"/>
      <w:kern w:val="28"/>
      <w:sz w:val="26"/>
      <w:szCs w:val="26"/>
      <w:lang w:val="nl-NL" w:eastAsia="nl-NL"/>
    </w:rPr>
  </w:style>
  <w:style w:type="character" w:customStyle="1" w:styleId="Heading4Char">
    <w:name w:val="Heading 4 Char"/>
    <w:link w:val="Heading4"/>
    <w:semiHidden/>
    <w:rsid w:val="00C93D0E"/>
    <w:rPr>
      <w:rFonts w:ascii="Calibri" w:eastAsia="Times New Roman" w:hAnsi="Calibri" w:cs="Times New Roman"/>
      <w:b/>
      <w:bCs/>
      <w:color w:val="000000"/>
      <w:kern w:val="28"/>
      <w:sz w:val="28"/>
      <w:szCs w:val="28"/>
      <w:lang w:val="nl-NL" w:eastAsia="nl-NL"/>
    </w:rPr>
  </w:style>
  <w:style w:type="paragraph" w:styleId="TOAHeading">
    <w:name w:val="toa heading"/>
    <w:basedOn w:val="Normal"/>
    <w:next w:val="Normal"/>
    <w:rsid w:val="00C93D0E"/>
    <w:pPr>
      <w:widowControl/>
      <w:spacing w:before="120"/>
    </w:pPr>
    <w:rPr>
      <w:rFonts w:ascii="News Gothic" w:hAnsi="News Gothic"/>
      <w:b/>
      <w:color w:val="auto"/>
      <w:kern w:val="0"/>
      <w:sz w:val="24"/>
    </w:rPr>
  </w:style>
  <w:style w:type="paragraph" w:styleId="BalloonText">
    <w:name w:val="Balloon Text"/>
    <w:basedOn w:val="Normal"/>
    <w:link w:val="BalloonTextChar"/>
    <w:rsid w:val="00230B26"/>
    <w:rPr>
      <w:rFonts w:ascii="Tahoma" w:hAnsi="Tahoma" w:cs="Tahoma"/>
      <w:sz w:val="16"/>
      <w:szCs w:val="16"/>
    </w:rPr>
  </w:style>
  <w:style w:type="character" w:customStyle="1" w:styleId="BalloonTextChar">
    <w:name w:val="Balloon Text Char"/>
    <w:link w:val="BalloonText"/>
    <w:rsid w:val="00230B26"/>
    <w:rPr>
      <w:rFonts w:ascii="Tahoma" w:hAnsi="Tahoma" w:cs="Tahoma"/>
      <w:color w:val="000000"/>
      <w:kern w:val="28"/>
      <w:sz w:val="16"/>
      <w:szCs w:val="16"/>
      <w:lang w:val="nl-NL" w:eastAsia="nl-NL"/>
    </w:rPr>
  </w:style>
  <w:style w:type="character" w:styleId="CommentReference">
    <w:name w:val="annotation reference"/>
    <w:rsid w:val="008B6885"/>
    <w:rPr>
      <w:sz w:val="16"/>
      <w:szCs w:val="16"/>
    </w:rPr>
  </w:style>
  <w:style w:type="paragraph" w:styleId="CommentText">
    <w:name w:val="annotation text"/>
    <w:basedOn w:val="Normal"/>
    <w:link w:val="CommentTextChar"/>
    <w:rsid w:val="008B6885"/>
  </w:style>
  <w:style w:type="character" w:customStyle="1" w:styleId="CommentTextChar">
    <w:name w:val="Comment Text Char"/>
    <w:link w:val="CommentText"/>
    <w:rsid w:val="008B6885"/>
    <w:rPr>
      <w:color w:val="000000"/>
      <w:kern w:val="28"/>
      <w:lang w:val="nl-NL" w:eastAsia="nl-NL"/>
    </w:rPr>
  </w:style>
  <w:style w:type="paragraph" w:styleId="CommentSubject">
    <w:name w:val="annotation subject"/>
    <w:basedOn w:val="CommentText"/>
    <w:next w:val="CommentText"/>
    <w:link w:val="CommentSubjectChar"/>
    <w:rsid w:val="008B6885"/>
    <w:rPr>
      <w:b/>
      <w:bCs/>
    </w:rPr>
  </w:style>
  <w:style w:type="character" w:customStyle="1" w:styleId="CommentSubjectChar">
    <w:name w:val="Comment Subject Char"/>
    <w:link w:val="CommentSubject"/>
    <w:rsid w:val="008B6885"/>
    <w:rPr>
      <w:b/>
      <w:bCs/>
      <w:color w:val="000000"/>
      <w:kern w:val="28"/>
      <w:lang w:val="nl-NL" w:eastAsia="nl-NL"/>
    </w:rPr>
  </w:style>
  <w:style w:type="paragraph" w:styleId="Revision">
    <w:name w:val="Revision"/>
    <w:hidden/>
    <w:uiPriority w:val="99"/>
    <w:semiHidden/>
    <w:rsid w:val="005616F5"/>
    <w:rPr>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61815">
      <w:bodyDiv w:val="1"/>
      <w:marLeft w:val="0"/>
      <w:marRight w:val="0"/>
      <w:marTop w:val="0"/>
      <w:marBottom w:val="0"/>
      <w:divBdr>
        <w:top w:val="none" w:sz="0" w:space="0" w:color="auto"/>
        <w:left w:val="none" w:sz="0" w:space="0" w:color="auto"/>
        <w:bottom w:val="none" w:sz="0" w:space="0" w:color="auto"/>
        <w:right w:val="none" w:sz="0" w:space="0" w:color="auto"/>
      </w:divBdr>
    </w:div>
    <w:div w:id="711998977">
      <w:bodyDiv w:val="1"/>
      <w:marLeft w:val="0"/>
      <w:marRight w:val="0"/>
      <w:marTop w:val="0"/>
      <w:marBottom w:val="0"/>
      <w:divBdr>
        <w:top w:val="none" w:sz="0" w:space="0" w:color="auto"/>
        <w:left w:val="none" w:sz="0" w:space="0" w:color="auto"/>
        <w:bottom w:val="none" w:sz="0" w:space="0" w:color="auto"/>
        <w:right w:val="none" w:sz="0" w:space="0" w:color="auto"/>
      </w:divBdr>
    </w:div>
    <w:div w:id="111918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A4572A-E77A-43D8-9496-1905088D8CDE}">
  <ds:schemaRefs>
    <ds:schemaRef ds:uri="http://schemas.openxmlformats.org/officeDocument/2006/bibliography"/>
  </ds:schemaRefs>
</ds:datastoreItem>
</file>

<file path=customXml/itemProps2.xml><?xml version="1.0" encoding="utf-8"?>
<ds:datastoreItem xmlns:ds="http://schemas.openxmlformats.org/officeDocument/2006/customXml" ds:itemID="{2CA2EECC-39FC-44CE-B922-BF9DE12520AD}"/>
</file>

<file path=customXml/itemProps3.xml><?xml version="1.0" encoding="utf-8"?>
<ds:datastoreItem xmlns:ds="http://schemas.openxmlformats.org/officeDocument/2006/customXml" ds:itemID="{6E7C4528-F65D-4D2A-A753-F02D1EAB8A64}"/>
</file>

<file path=docProps/app.xml><?xml version="1.0" encoding="utf-8"?>
<Properties xmlns="http://schemas.openxmlformats.org/officeDocument/2006/extended-properties" xmlns:vt="http://schemas.openxmlformats.org/officeDocument/2006/docPropsVTypes">
  <Template>Normal.dotm</Template>
  <TotalTime>10</TotalTime>
  <Pages>4</Pages>
  <Words>1237</Words>
  <Characters>7055</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6131</vt:lpstr>
      <vt:lpstr>corr 6131</vt:lpstr>
    </vt:vector>
  </TitlesOfParts>
  <Company>van Ravesteijn &amp; Partners</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6131</dc:title>
  <dc:creator>Sylvia</dc:creator>
  <cp:keywords>, docId:636A11F63C335378436D385461ABA158</cp:keywords>
  <cp:lastModifiedBy>Hintum, Theo van</cp:lastModifiedBy>
  <cp:revision>13</cp:revision>
  <cp:lastPrinted>2014-09-03T11:16:00Z</cp:lastPrinted>
  <dcterms:created xsi:type="dcterms:W3CDTF">2024-05-03T09:09:00Z</dcterms:created>
  <dcterms:modified xsi:type="dcterms:W3CDTF">2024-05-03T09:37:00Z</dcterms:modified>
</cp:coreProperties>
</file>